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19" w:rsidRPr="00B87259" w:rsidRDefault="00242519" w:rsidP="00242519">
      <w:pPr>
        <w:ind w:left="1134"/>
        <w:rPr>
          <w:lang w:val="en-US"/>
        </w:rPr>
      </w:pPr>
    </w:p>
    <w:p w:rsidR="00242519" w:rsidRPr="00D84ABF" w:rsidRDefault="00242519" w:rsidP="00242519">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p>
    <w:p w:rsidR="00242519" w:rsidRPr="00D84ABF" w:rsidRDefault="00242519" w:rsidP="00242519">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r w:rsidRPr="00D84ABF">
        <w:rPr>
          <w:rFonts w:ascii="Garamond" w:hAnsi="Garamond"/>
          <w:sz w:val="18"/>
          <w:szCs w:val="18"/>
          <w:lang w:val="en-GB"/>
        </w:rPr>
        <w:t>This document is an historical remnant. It belongs to the collection Sk</w:t>
      </w:r>
      <w:r>
        <w:rPr>
          <w:rFonts w:ascii="Garamond" w:hAnsi="Garamond"/>
          <w:sz w:val="18"/>
          <w:szCs w:val="18"/>
          <w:lang w:val="en-GB"/>
        </w:rPr>
        <w:t>eptron Web Archive (included in</w:t>
      </w:r>
      <w:r>
        <w:rPr>
          <w:rFonts w:ascii="Garamond" w:hAnsi="Garamond"/>
          <w:sz w:val="18"/>
          <w:szCs w:val="18"/>
          <w:lang w:val="en-GB"/>
        </w:rPr>
        <w:br/>
      </w:r>
      <w:r w:rsidRPr="00D84ABF">
        <w:rPr>
          <w:rFonts w:ascii="Garamond" w:hAnsi="Garamond"/>
          <w:sz w:val="18"/>
          <w:szCs w:val="18"/>
          <w:lang w:val="en-GB"/>
        </w:rP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242519" w:rsidRPr="00D84ABF" w:rsidRDefault="00242519" w:rsidP="00242519">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US"/>
        </w:rPr>
      </w:pPr>
    </w:p>
    <w:p w:rsidR="00242519" w:rsidRDefault="00242519" w:rsidP="00242519">
      <w:pPr>
        <w:ind w:left="1134"/>
        <w:rPr>
          <w:lang w:val="en-US"/>
        </w:rPr>
      </w:pPr>
    </w:p>
    <w:p w:rsidR="00242519" w:rsidRPr="00242519" w:rsidRDefault="00242519" w:rsidP="00242519">
      <w:pPr>
        <w:rPr>
          <w:lang w:val="en-US"/>
        </w:rPr>
      </w:pPr>
    </w:p>
    <w:p w:rsidR="00242519" w:rsidRPr="00242519" w:rsidRDefault="00242519" w:rsidP="00242519">
      <w:pPr>
        <w:rPr>
          <w:lang w:val="en-US"/>
        </w:rPr>
      </w:pPr>
    </w:p>
    <w:p w:rsidR="00572378" w:rsidRPr="00572378" w:rsidRDefault="00572378" w:rsidP="002D6AC6">
      <w:pPr>
        <w:pStyle w:val="forstastycke"/>
        <w:jc w:val="center"/>
        <w:rPr>
          <w:b/>
          <w:sz w:val="28"/>
          <w:szCs w:val="28"/>
        </w:rPr>
      </w:pPr>
      <w:r w:rsidRPr="00572378">
        <w:rPr>
          <w:b/>
          <w:sz w:val="28"/>
          <w:szCs w:val="28"/>
        </w:rPr>
        <w:t>S</w:t>
      </w:r>
      <w:r w:rsidR="00B706FE" w:rsidRPr="00572378">
        <w:rPr>
          <w:b/>
          <w:sz w:val="28"/>
          <w:szCs w:val="28"/>
        </w:rPr>
        <w:t xml:space="preserve">krifter i anslutning till </w:t>
      </w:r>
      <w:bookmarkStart w:id="0" w:name="OLE_LINK1"/>
      <w:bookmarkStart w:id="1" w:name="OLE_LINK2"/>
      <w:r w:rsidR="00B706FE" w:rsidRPr="00572378">
        <w:rPr>
          <w:b/>
          <w:sz w:val="28"/>
          <w:szCs w:val="28"/>
        </w:rPr>
        <w:t>S</w:t>
      </w:r>
      <w:bookmarkEnd w:id="0"/>
      <w:bookmarkEnd w:id="1"/>
      <w:r w:rsidR="00B706FE" w:rsidRPr="00572378">
        <w:rPr>
          <w:b/>
          <w:sz w:val="28"/>
          <w:szCs w:val="28"/>
        </w:rPr>
        <w:t xml:space="preserve">EC, </w:t>
      </w:r>
      <w:r w:rsidR="00F60D39" w:rsidRPr="00572378">
        <w:rPr>
          <w:b/>
          <w:sz w:val="28"/>
          <w:szCs w:val="28"/>
        </w:rPr>
        <w:t>1997-2007</w:t>
      </w:r>
      <w:r w:rsidR="00F60D39">
        <w:rPr>
          <w:b/>
          <w:sz w:val="28"/>
          <w:szCs w:val="28"/>
        </w:rPr>
        <w:br/>
        <w:t>B</w:t>
      </w:r>
      <w:r w:rsidR="00FC7D57" w:rsidRPr="00572378">
        <w:rPr>
          <w:b/>
          <w:sz w:val="28"/>
          <w:szCs w:val="28"/>
        </w:rPr>
        <w:t xml:space="preserve">okstavsordning och </w:t>
      </w:r>
      <w:r w:rsidR="00F60D39">
        <w:rPr>
          <w:b/>
          <w:sz w:val="28"/>
          <w:szCs w:val="28"/>
        </w:rPr>
        <w:t>omvänd kronologi</w:t>
      </w:r>
      <w:r w:rsidRPr="00572378">
        <w:rPr>
          <w:b/>
          <w:sz w:val="28"/>
          <w:szCs w:val="28"/>
        </w:rPr>
        <w:br/>
      </w:r>
      <w:r w:rsidR="002D6AC6">
        <w:rPr>
          <w:b/>
          <w:sz w:val="28"/>
          <w:szCs w:val="28"/>
        </w:rPr>
        <w:t>Preliminär och ofullst. förteckning</w:t>
      </w:r>
      <w:r w:rsidRPr="00572378">
        <w:rPr>
          <w:b/>
          <w:sz w:val="28"/>
          <w:szCs w:val="28"/>
        </w:rPr>
        <w:t>, version 2007-01-28</w:t>
      </w:r>
    </w:p>
    <w:p w:rsidR="00572378" w:rsidRDefault="00572378" w:rsidP="00FC7D57">
      <w:pPr>
        <w:spacing w:after="240"/>
        <w:ind w:left="720" w:hanging="720"/>
        <w:rPr>
          <w:rFonts w:ascii="Arial" w:hAnsi="Arial" w:cs="Arial"/>
          <w:b/>
        </w:rPr>
      </w:pPr>
    </w:p>
    <w:p w:rsidR="00D605EE" w:rsidRDefault="00D605EE" w:rsidP="00FC7D57">
      <w:pPr>
        <w:spacing w:after="240"/>
        <w:ind w:left="720" w:hanging="720"/>
      </w:pPr>
      <w:r w:rsidRPr="00D605EE">
        <w:t>Skicka kompletteringar och korrigeringar till emil.bertilsson@edu.uu.se</w:t>
      </w:r>
      <w:r>
        <w:t>!</w:t>
      </w:r>
    </w:p>
    <w:p w:rsidR="00D605EE" w:rsidRPr="00D605EE" w:rsidRDefault="00D605EE" w:rsidP="00FC7D57">
      <w:pPr>
        <w:spacing w:after="240"/>
        <w:ind w:left="720" w:hanging="720"/>
      </w:pPr>
    </w:p>
    <w:p w:rsidR="00A221BD" w:rsidRPr="00274639" w:rsidRDefault="00A221BD" w:rsidP="00A221BD">
      <w:pPr>
        <w:pStyle w:val="NormalWeb"/>
        <w:ind w:left="720" w:hanging="720"/>
        <w:rPr>
          <w:rFonts w:ascii="Arial" w:hAnsi="Arial" w:cs="Arial"/>
          <w:szCs w:val="24"/>
          <w:lang w:val="en-US"/>
        </w:rPr>
      </w:pPr>
      <w:r w:rsidRPr="00F63C7B">
        <w:rPr>
          <w:rFonts w:ascii="Arial" w:hAnsi="Arial" w:cs="Arial"/>
          <w:szCs w:val="24"/>
          <w:lang w:val="en-US"/>
        </w:rPr>
        <w:t xml:space="preserve">Alfredsson Ulla &amp; Calisto Linha, </w:t>
      </w:r>
      <w:r w:rsidRPr="00F63C7B">
        <w:rPr>
          <w:rFonts w:ascii="Arial" w:hAnsi="Arial" w:cs="Arial"/>
          <w:i/>
          <w:iCs/>
          <w:szCs w:val="24"/>
          <w:lang w:val="en-US"/>
        </w:rPr>
        <w:t>Where God lives. Introduction to a Study of the Independent Protestant Churches in the Maputo Area</w:t>
      </w:r>
      <w:r w:rsidRPr="00F63C7B">
        <w:rPr>
          <w:rFonts w:ascii="Arial" w:hAnsi="Arial" w:cs="Arial"/>
          <w:szCs w:val="24"/>
          <w:lang w:val="en-US"/>
        </w:rPr>
        <w:t>, 1998</w:t>
      </w:r>
      <w:r>
        <w:rPr>
          <w:rFonts w:ascii="Arial" w:hAnsi="Arial" w:cs="Arial"/>
          <w:szCs w:val="24"/>
          <w:lang w:val="en-US"/>
        </w:rPr>
        <w:t xml:space="preserve">, </w:t>
      </w:r>
      <w:r w:rsidRPr="00274639">
        <w:rPr>
          <w:rFonts w:ascii="Arial" w:hAnsi="Arial" w:cs="Arial"/>
          <w:iCs/>
          <w:lang w:val="en-US"/>
        </w:rPr>
        <w:t xml:space="preserve">Rapporter från Forskningsgruppen för utbildnings- och kultursociologi (Sociology of Education and Culture Research Reports) </w:t>
      </w:r>
      <w:r>
        <w:rPr>
          <w:rFonts w:ascii="Arial" w:hAnsi="Arial" w:cs="Arial"/>
          <w:lang w:val="en-US"/>
        </w:rPr>
        <w:t>ISSN 1103-1115, 20.</w:t>
      </w:r>
    </w:p>
    <w:p w:rsidR="00572378" w:rsidRDefault="00523C61" w:rsidP="00A221BD">
      <w:pPr>
        <w:pStyle w:val="NormalWeb"/>
        <w:ind w:left="720" w:hanging="720"/>
        <w:rPr>
          <w:rFonts w:ascii="Arial" w:hAnsi="Arial" w:cs="Arial"/>
        </w:rPr>
      </w:pPr>
      <w:r w:rsidRPr="00E3167B">
        <w:rPr>
          <w:rFonts w:ascii="Arial" w:hAnsi="Arial" w:cs="Arial"/>
          <w:lang w:val="en-US"/>
        </w:rPr>
        <w:t xml:space="preserve">Andersson, Mats B &amp; Broady, Donald (1998), </w:t>
      </w:r>
      <w:r w:rsidRPr="00E3167B">
        <w:rPr>
          <w:rFonts w:ascii="Arial" w:hAnsi="Arial" w:cs="Arial"/>
          <w:i/>
          <w:iCs/>
          <w:lang w:val="en-US"/>
        </w:rPr>
        <w:t>Organizing ubiquitous information for immediate learning purpose</w:t>
      </w:r>
      <w:r w:rsidRPr="00E3167B">
        <w:rPr>
          <w:rFonts w:ascii="Arial" w:hAnsi="Arial" w:cs="Arial"/>
          <w:lang w:val="en-US"/>
        </w:rPr>
        <w:t xml:space="preserve">. </w:t>
      </w:r>
      <w:r w:rsidRPr="00523C61">
        <w:rPr>
          <w:rFonts w:ascii="Arial" w:hAnsi="Arial" w:cs="Arial"/>
        </w:rPr>
        <w:t>Uppsala: ILU, Uppsala university, 4 p.</w:t>
      </w:r>
    </w:p>
    <w:p w:rsidR="00A221BD" w:rsidRDefault="00A221BD" w:rsidP="00A221BD">
      <w:pPr>
        <w:pStyle w:val="NormalWeb"/>
        <w:ind w:left="720" w:hanging="720"/>
        <w:rPr>
          <w:rFonts w:ascii="Arial" w:hAnsi="Arial" w:cs="Arial"/>
        </w:rPr>
      </w:pPr>
      <w:r w:rsidRPr="00F63C7B">
        <w:rPr>
          <w:rFonts w:ascii="Arial" w:hAnsi="Arial" w:cs="Arial"/>
          <w:szCs w:val="24"/>
        </w:rPr>
        <w:t>Borelius</w:t>
      </w:r>
      <w:r>
        <w:rPr>
          <w:rFonts w:ascii="Arial" w:hAnsi="Arial" w:cs="Arial"/>
          <w:szCs w:val="24"/>
        </w:rPr>
        <w:t>,</w:t>
      </w:r>
      <w:r w:rsidRPr="00F63C7B">
        <w:rPr>
          <w:rFonts w:ascii="Arial" w:hAnsi="Arial" w:cs="Arial"/>
          <w:szCs w:val="24"/>
        </w:rPr>
        <w:t xml:space="preserve"> Ulf</w:t>
      </w:r>
      <w:r>
        <w:rPr>
          <w:rFonts w:ascii="Arial" w:hAnsi="Arial" w:cs="Arial"/>
          <w:szCs w:val="24"/>
        </w:rPr>
        <w:t>,</w:t>
      </w:r>
      <w:r w:rsidRPr="00F63C7B">
        <w:rPr>
          <w:rFonts w:ascii="Arial" w:hAnsi="Arial" w:cs="Arial"/>
          <w:szCs w:val="24"/>
        </w:rPr>
        <w:t xml:space="preserve"> </w:t>
      </w:r>
      <w:r w:rsidRPr="00F63C7B">
        <w:rPr>
          <w:rFonts w:ascii="Arial" w:hAnsi="Arial" w:cs="Arial"/>
          <w:i/>
          <w:iCs/>
          <w:szCs w:val="24"/>
        </w:rPr>
        <w:t>Källkritik och befrielseteologi. Ett bidrag till forskningen om befrielseteologins uppkomst</w:t>
      </w:r>
      <w:r w:rsidRPr="00F63C7B">
        <w:rPr>
          <w:rFonts w:ascii="Arial" w:hAnsi="Arial" w:cs="Arial"/>
          <w:szCs w:val="24"/>
        </w:rPr>
        <w:t>, 2 rev. uppl., 2005</w:t>
      </w:r>
      <w:r>
        <w:rPr>
          <w:rFonts w:ascii="Arial" w:hAnsi="Arial" w:cs="Arial"/>
          <w:szCs w:val="24"/>
        </w:rPr>
        <w:t xml:space="preserve">,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31.</w:t>
      </w:r>
    </w:p>
    <w:p w:rsidR="0061670B" w:rsidRPr="004F0F80" w:rsidRDefault="0061670B" w:rsidP="0061670B">
      <w:pPr>
        <w:spacing w:before="100" w:beforeAutospacing="1" w:after="100" w:afterAutospacing="1"/>
        <w:ind w:left="720" w:hanging="720"/>
        <w:rPr>
          <w:rFonts w:ascii="Arial" w:hAnsi="Arial" w:cs="Arial"/>
          <w:lang w:val="en-US"/>
        </w:rPr>
      </w:pPr>
      <w:r w:rsidRPr="0061670B">
        <w:rPr>
          <w:rFonts w:ascii="Arial" w:hAnsi="Arial" w:cs="Arial"/>
          <w:lang w:val="en-US"/>
        </w:rPr>
        <w:t>Andersson</w:t>
      </w:r>
      <w:r>
        <w:rPr>
          <w:rFonts w:ascii="Arial" w:hAnsi="Arial" w:cs="Arial"/>
          <w:lang w:val="en-US"/>
        </w:rPr>
        <w:t>,</w:t>
      </w:r>
      <w:r w:rsidRPr="0061670B">
        <w:rPr>
          <w:rFonts w:ascii="Arial" w:hAnsi="Arial" w:cs="Arial"/>
          <w:lang w:val="en-US"/>
        </w:rPr>
        <w:t xml:space="preserve"> Siv, Langerth-Zetterman, M &amp; Strömdahl, H. (2001) </w:t>
      </w:r>
      <w:r w:rsidRPr="0061670B">
        <w:rPr>
          <w:rFonts w:ascii="Arial" w:hAnsi="Arial" w:cs="Arial"/>
          <w:i/>
          <w:iCs/>
          <w:lang w:val="en-US"/>
        </w:rPr>
        <w:t>Reciprocal, evaluation-based collaborative teaching and learning – in the information intense, dynamic and cross disciplinary environment of Bioinformatic</w:t>
      </w:r>
      <w:r w:rsidRPr="0061670B">
        <w:rPr>
          <w:rFonts w:ascii="Arial" w:hAnsi="Arial" w:cs="Arial"/>
          <w:lang w:val="en-US"/>
        </w:rPr>
        <w:t xml:space="preserve">s. </w:t>
      </w:r>
      <w:r w:rsidRPr="004F0F80">
        <w:rPr>
          <w:rFonts w:ascii="Arial" w:hAnsi="Arial" w:cs="Arial"/>
          <w:lang w:val="en-US"/>
        </w:rPr>
        <w:t xml:space="preserve">In proceedings of The European Conference on Computer-Supported Collaborative Learning, Euro-CSCL 2001, Maastricht, March 22 - 24, 2001. </w:t>
      </w:r>
    </w:p>
    <w:p w:rsidR="00A221BD" w:rsidRPr="00F63C7B" w:rsidRDefault="00A221BD" w:rsidP="00A221BD">
      <w:pPr>
        <w:pStyle w:val="NormalWeb"/>
        <w:ind w:left="720" w:hanging="720"/>
        <w:rPr>
          <w:rFonts w:ascii="Arial" w:hAnsi="Arial" w:cs="Arial"/>
          <w:szCs w:val="24"/>
        </w:rPr>
      </w:pPr>
      <w:r w:rsidRPr="00F63C7B">
        <w:rPr>
          <w:rFonts w:ascii="Arial" w:hAnsi="Arial" w:cs="Arial"/>
          <w:szCs w:val="24"/>
        </w:rPr>
        <w:t>Borelius</w:t>
      </w:r>
      <w:r>
        <w:rPr>
          <w:rFonts w:ascii="Arial" w:hAnsi="Arial" w:cs="Arial"/>
          <w:szCs w:val="24"/>
        </w:rPr>
        <w:t>,</w:t>
      </w:r>
      <w:r w:rsidRPr="00F63C7B">
        <w:rPr>
          <w:rFonts w:ascii="Arial" w:hAnsi="Arial" w:cs="Arial"/>
          <w:szCs w:val="24"/>
        </w:rPr>
        <w:t xml:space="preserve"> Ulf, </w:t>
      </w:r>
      <w:r w:rsidRPr="00F63C7B">
        <w:rPr>
          <w:rFonts w:ascii="Arial" w:hAnsi="Arial" w:cs="Arial"/>
          <w:i/>
          <w:iCs/>
          <w:szCs w:val="24"/>
        </w:rPr>
        <w:t>Tillit och habitus</w:t>
      </w:r>
      <w:r w:rsidRPr="00F63C7B">
        <w:rPr>
          <w:rFonts w:ascii="Arial" w:hAnsi="Arial" w:cs="Arial"/>
          <w:szCs w:val="24"/>
        </w:rPr>
        <w:t>, 1998</w:t>
      </w:r>
      <w:r>
        <w:rPr>
          <w:rFonts w:ascii="Arial" w:hAnsi="Arial" w:cs="Arial"/>
          <w:szCs w:val="24"/>
        </w:rPr>
        <w:t xml:space="preserve">,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24.</w:t>
      </w:r>
    </w:p>
    <w:p w:rsidR="00A221BD" w:rsidRPr="00F63C7B" w:rsidRDefault="00A221BD" w:rsidP="00A221BD">
      <w:pPr>
        <w:pStyle w:val="NormalWeb"/>
        <w:ind w:left="720" w:hanging="720"/>
        <w:rPr>
          <w:rFonts w:ascii="Arial" w:hAnsi="Arial" w:cs="Arial"/>
          <w:szCs w:val="24"/>
        </w:rPr>
      </w:pPr>
      <w:r w:rsidRPr="00F63C7B">
        <w:rPr>
          <w:rFonts w:ascii="Arial" w:hAnsi="Arial" w:cs="Arial"/>
          <w:szCs w:val="24"/>
        </w:rPr>
        <w:t>Borelius</w:t>
      </w:r>
      <w:r>
        <w:rPr>
          <w:rFonts w:ascii="Arial" w:hAnsi="Arial" w:cs="Arial"/>
          <w:szCs w:val="24"/>
        </w:rPr>
        <w:t>,</w:t>
      </w:r>
      <w:r w:rsidRPr="00F63C7B">
        <w:rPr>
          <w:rFonts w:ascii="Arial" w:hAnsi="Arial" w:cs="Arial"/>
          <w:szCs w:val="24"/>
        </w:rPr>
        <w:t xml:space="preserve"> Ulf, </w:t>
      </w:r>
      <w:r w:rsidRPr="00F63C7B">
        <w:rPr>
          <w:rFonts w:ascii="Arial" w:hAnsi="Arial" w:cs="Arial"/>
          <w:i/>
          <w:iCs/>
          <w:szCs w:val="24"/>
        </w:rPr>
        <w:t>Habitus och religionstillhörighet i Peru</w:t>
      </w:r>
      <w:r w:rsidRPr="00F63C7B">
        <w:rPr>
          <w:rFonts w:ascii="Arial" w:hAnsi="Arial" w:cs="Arial"/>
          <w:szCs w:val="24"/>
        </w:rPr>
        <w:t>, 1998</w:t>
      </w:r>
      <w:r>
        <w:rPr>
          <w:rFonts w:ascii="Arial" w:hAnsi="Arial" w:cs="Arial"/>
          <w:szCs w:val="24"/>
        </w:rPr>
        <w:t xml:space="preserve">,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23.</w:t>
      </w:r>
    </w:p>
    <w:p w:rsidR="00614BB1" w:rsidRPr="00E3167B" w:rsidRDefault="00614BB1" w:rsidP="00614BB1">
      <w:pPr>
        <w:spacing w:after="240"/>
        <w:ind w:left="720" w:hanging="720"/>
      </w:pPr>
      <w:r w:rsidRPr="00E3167B">
        <w:rPr>
          <w:rFonts w:ascii="Arial" w:hAnsi="Arial" w:cs="Arial"/>
        </w:rPr>
        <w:t xml:space="preserve">Broady, Donald (2007), "Studier av kulturella fält". I: Johan Fornäs &amp; Bodil Axelsson (eds.), </w:t>
      </w:r>
      <w:r w:rsidRPr="00E3167B">
        <w:rPr>
          <w:rFonts w:ascii="Arial" w:hAnsi="Arial" w:cs="Arial"/>
          <w:i/>
          <w:iCs/>
        </w:rPr>
        <w:t>Kulturstudier i Sverige</w:t>
      </w:r>
      <w:r w:rsidRPr="00E3167B">
        <w:rPr>
          <w:rFonts w:ascii="Arial" w:hAnsi="Arial" w:cs="Arial"/>
        </w:rPr>
        <w:t xml:space="preserve">. Lund: Studentlitteratur, 217-234. </w:t>
      </w:r>
    </w:p>
    <w:p w:rsidR="00614BB1" w:rsidRPr="00E3167B" w:rsidRDefault="00614BB1" w:rsidP="00614BB1">
      <w:pPr>
        <w:spacing w:after="240"/>
        <w:ind w:left="720" w:hanging="720"/>
      </w:pPr>
      <w:r w:rsidRPr="00E3167B">
        <w:rPr>
          <w:rFonts w:ascii="Arial" w:hAnsi="Arial" w:cs="Arial"/>
        </w:rPr>
        <w:t xml:space="preserve">Broady, Donald &amp; Lidegran, Ida (2006), </w:t>
      </w:r>
      <w:r w:rsidRPr="00E3167B">
        <w:rPr>
          <w:rFonts w:ascii="Arial" w:hAnsi="Arial" w:cs="Arial"/>
          <w:i/>
          <w:iCs/>
        </w:rPr>
        <w:t>Verksamhetsberättelse för år 2006</w:t>
      </w:r>
      <w:r w:rsidRPr="00E3167B">
        <w:rPr>
          <w:rFonts w:ascii="Arial" w:hAnsi="Arial" w:cs="Arial"/>
        </w:rPr>
        <w:t>. Uppsala: Kollegiet för utbildningsvetenskap vid Uppsala universitet, 4 p. Webb: www.skeptron.uu.se/uvuu/</w:t>
      </w:r>
    </w:p>
    <w:p w:rsidR="00614BB1" w:rsidRPr="00E3167B" w:rsidRDefault="00614BB1" w:rsidP="00614BB1">
      <w:pPr>
        <w:spacing w:after="240"/>
        <w:ind w:left="720" w:hanging="720"/>
      </w:pPr>
      <w:r w:rsidRPr="00E3167B">
        <w:rPr>
          <w:rFonts w:ascii="Arial" w:hAnsi="Arial" w:cs="Arial"/>
        </w:rPr>
        <w:lastRenderedPageBreak/>
        <w:t>Broady, Donald</w:t>
      </w:r>
      <w:r w:rsidRPr="00E3167B">
        <w:rPr>
          <w:rFonts w:ascii="Arial" w:hAnsi="Arial" w:cs="Arial"/>
          <w:i/>
          <w:iCs/>
        </w:rPr>
        <w:t>, et al.</w:t>
      </w:r>
      <w:r w:rsidRPr="00E3167B">
        <w:rPr>
          <w:rFonts w:ascii="Arial" w:hAnsi="Arial" w:cs="Arial"/>
        </w:rPr>
        <w:t xml:space="preserve"> (2006a), </w:t>
      </w:r>
      <w:r w:rsidRPr="00E3167B">
        <w:rPr>
          <w:rFonts w:ascii="Arial" w:hAnsi="Arial" w:cs="Arial"/>
          <w:i/>
          <w:iCs/>
        </w:rPr>
        <w:t>Utdrag ur Utvärdering av Rekryteringsdelegationen</w:t>
      </w:r>
      <w:r w:rsidRPr="00E3167B">
        <w:rPr>
          <w:rFonts w:ascii="Arial" w:hAnsi="Arial" w:cs="Arial"/>
        </w:rPr>
        <w:t xml:space="preserve">. Uppsala: SEC, 12 p. [Utdrag ur </w:t>
      </w:r>
      <w:r w:rsidRPr="00E3167B">
        <w:rPr>
          <w:rFonts w:ascii="Arial" w:hAnsi="Arial" w:cs="Arial"/>
          <w:i/>
          <w:iCs/>
        </w:rPr>
        <w:t>Utvärdering av Rekryteringsdelegationen</w:t>
      </w:r>
      <w:r w:rsidRPr="00E3167B">
        <w:rPr>
          <w:rFonts w:ascii="Arial" w:hAnsi="Arial" w:cs="Arial"/>
        </w:rPr>
        <w:t>, SEC Research Report No. 39, Uppsala universitet, 2 rev. uppl. augusti 2006.] Webb: http://www.skeptron.uu.se/broady/sec/sec-39-smf-o-slutord.pdf</w:t>
      </w:r>
    </w:p>
    <w:p w:rsidR="00614BB1" w:rsidRPr="00E3167B" w:rsidRDefault="00614BB1" w:rsidP="00614BB1">
      <w:pPr>
        <w:spacing w:after="240"/>
        <w:ind w:left="720" w:hanging="720"/>
      </w:pPr>
      <w:r w:rsidRPr="00E3167B">
        <w:rPr>
          <w:rFonts w:ascii="Arial" w:hAnsi="Arial" w:cs="Arial"/>
        </w:rPr>
        <w:t xml:space="preserve">Broady, Donald &amp; Lundgren, Ulf P (2006), "Hela havet stormar - om skolpolitikens förvandlingar", </w:t>
      </w:r>
      <w:r w:rsidRPr="00E3167B">
        <w:rPr>
          <w:rFonts w:ascii="Arial" w:hAnsi="Arial" w:cs="Arial"/>
          <w:i/>
          <w:iCs/>
        </w:rPr>
        <w:t>Ord &amp; Bild</w:t>
      </w:r>
      <w:r w:rsidRPr="00E3167B">
        <w:rPr>
          <w:rFonts w:ascii="Arial" w:hAnsi="Arial" w:cs="Arial"/>
        </w:rPr>
        <w:t>, nr 3-4, 8-19.</w:t>
      </w:r>
    </w:p>
    <w:p w:rsidR="00614BB1" w:rsidRPr="00E3167B" w:rsidRDefault="00614BB1" w:rsidP="00614BB1">
      <w:pPr>
        <w:spacing w:after="240"/>
        <w:ind w:left="720" w:hanging="720"/>
      </w:pPr>
      <w:r w:rsidRPr="00E3167B">
        <w:rPr>
          <w:rFonts w:ascii="Arial" w:hAnsi="Arial" w:cs="Arial"/>
        </w:rPr>
        <w:t xml:space="preserve">Broady, Donald (2006), "Det svenska kanonunderskottet", </w:t>
      </w:r>
      <w:r w:rsidRPr="00E3167B">
        <w:rPr>
          <w:rFonts w:ascii="Arial" w:hAnsi="Arial" w:cs="Arial"/>
          <w:i/>
          <w:iCs/>
        </w:rPr>
        <w:t>Ord &amp; Bild</w:t>
      </w:r>
      <w:r w:rsidRPr="00E3167B">
        <w:rPr>
          <w:rFonts w:ascii="Arial" w:hAnsi="Arial" w:cs="Arial"/>
        </w:rPr>
        <w:t>, nr 3-4, 130-132.</w:t>
      </w:r>
    </w:p>
    <w:p w:rsidR="00614BB1" w:rsidRPr="00E3167B" w:rsidRDefault="00614BB1" w:rsidP="00614BB1">
      <w:pPr>
        <w:spacing w:after="240"/>
        <w:ind w:left="720" w:hanging="720"/>
        <w:rPr>
          <w:lang w:val="en-US"/>
        </w:rPr>
      </w:pPr>
      <w:r w:rsidRPr="00E3167B">
        <w:rPr>
          <w:rFonts w:ascii="Arial" w:hAnsi="Arial" w:cs="Arial"/>
        </w:rPr>
        <w:t>Broady, Donald</w:t>
      </w:r>
      <w:r w:rsidRPr="00E3167B">
        <w:rPr>
          <w:rFonts w:ascii="Arial" w:hAnsi="Arial" w:cs="Arial"/>
          <w:i/>
          <w:iCs/>
        </w:rPr>
        <w:t>, et al.</w:t>
      </w:r>
      <w:r w:rsidRPr="00E3167B">
        <w:rPr>
          <w:rFonts w:ascii="Arial" w:hAnsi="Arial" w:cs="Arial"/>
        </w:rPr>
        <w:t xml:space="preserve"> (2006b), </w:t>
      </w:r>
      <w:r w:rsidRPr="00E3167B">
        <w:rPr>
          <w:rFonts w:ascii="Arial" w:hAnsi="Arial" w:cs="Arial"/>
          <w:i/>
          <w:iCs/>
        </w:rPr>
        <w:t>Utvärdering av Rekryteringsdelegationen</w:t>
      </w:r>
      <w:r w:rsidRPr="00E3167B">
        <w:rPr>
          <w:rFonts w:ascii="Arial" w:hAnsi="Arial" w:cs="Arial"/>
        </w:rPr>
        <w:t xml:space="preserve">, Rapporter från Forskningsgruppen för utbildnings- och kultursociologi 139. </w:t>
      </w:r>
      <w:smartTag w:uri="urn:schemas-microsoft-com:office:smarttags" w:element="place">
        <w:smartTag w:uri="urn:schemas-microsoft-com:office:smarttags" w:element="City">
          <w:r w:rsidRPr="00E3167B">
            <w:rPr>
              <w:rFonts w:ascii="Arial" w:hAnsi="Arial" w:cs="Arial"/>
              <w:lang w:val="en-US"/>
            </w:rPr>
            <w:t>Uppsala</w:t>
          </w:r>
        </w:smartTag>
      </w:smartTag>
      <w:r w:rsidRPr="00E3167B">
        <w:rPr>
          <w:rFonts w:ascii="Arial" w:hAnsi="Arial" w:cs="Arial"/>
          <w:lang w:val="en-US"/>
        </w:rPr>
        <w:t>, 165 p. [2 rev. uppl. augusti 2006.] Webb: http://www.skeptron.uu.se/broady/sec/sec-39.pdf</w:t>
      </w:r>
    </w:p>
    <w:p w:rsidR="00614BB1" w:rsidRPr="00E3167B" w:rsidRDefault="00614BB1" w:rsidP="00614BB1">
      <w:pPr>
        <w:spacing w:after="240"/>
        <w:ind w:left="720" w:hanging="720"/>
      </w:pPr>
      <w:r w:rsidRPr="00E3167B">
        <w:rPr>
          <w:rFonts w:ascii="Arial" w:hAnsi="Arial" w:cs="Arial"/>
          <w:lang w:val="en-US"/>
        </w:rPr>
        <w:t xml:space="preserve">Broady, Donald &amp; Börjesson, Mikael (2006a), "Swedish Law Studies in Transition. </w:t>
      </w:r>
      <w:r w:rsidRPr="00E3167B">
        <w:rPr>
          <w:rFonts w:ascii="Arial" w:hAnsi="Arial" w:cs="Arial"/>
        </w:rPr>
        <w:t xml:space="preserve">National Divisions and Transnational Educational Strategies", </w:t>
      </w:r>
      <w:r w:rsidRPr="00E3167B">
        <w:rPr>
          <w:rFonts w:ascii="Arial" w:hAnsi="Arial" w:cs="Arial"/>
          <w:i/>
          <w:iCs/>
        </w:rPr>
        <w:t>Retfærd. Nordisk juridisk tidskrift</w:t>
      </w:r>
      <w:r w:rsidRPr="00E3167B">
        <w:rPr>
          <w:rFonts w:ascii="Arial" w:hAnsi="Arial" w:cs="Arial"/>
        </w:rPr>
        <w:t>, vol. 29, nr 3, 80-107.</w:t>
      </w:r>
    </w:p>
    <w:p w:rsidR="00614BB1" w:rsidRPr="00E3167B" w:rsidRDefault="00614BB1" w:rsidP="00614BB1">
      <w:pPr>
        <w:spacing w:after="240"/>
        <w:ind w:left="720" w:hanging="720"/>
      </w:pPr>
      <w:r w:rsidRPr="00E3167B">
        <w:rPr>
          <w:rFonts w:ascii="Arial" w:hAnsi="Arial" w:cs="Arial"/>
        </w:rPr>
        <w:t xml:space="preserve">Broady, Donald &amp; Börjesson, Mikael (2006b), "En social karta över gymnasieskolan", </w:t>
      </w:r>
      <w:r w:rsidRPr="00E3167B">
        <w:rPr>
          <w:rFonts w:ascii="Arial" w:hAnsi="Arial" w:cs="Arial"/>
          <w:i/>
          <w:iCs/>
        </w:rPr>
        <w:t>Ord &amp; Bild</w:t>
      </w:r>
      <w:r w:rsidRPr="00E3167B">
        <w:rPr>
          <w:rFonts w:ascii="Arial" w:hAnsi="Arial" w:cs="Arial"/>
        </w:rPr>
        <w:t>, nr 3-4, 90-99.</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&amp; Börjesson, Mikael (2005a), </w:t>
      </w:r>
      <w:r w:rsidRPr="00E3167B">
        <w:rPr>
          <w:rFonts w:ascii="Arial" w:hAnsi="Arial" w:cs="Arial"/>
          <w:i/>
          <w:iCs/>
          <w:lang w:val="en-US"/>
        </w:rPr>
        <w:t>Nouvelles stratégies dans le marché transnational de lenseignement supérieur. Le cas des étudiants suédois à Paris et à New York</w:t>
      </w:r>
      <w:r w:rsidRPr="00E3167B">
        <w:rPr>
          <w:rFonts w:ascii="Arial" w:hAnsi="Arial" w:cs="Arial"/>
          <w:lang w:val="en-US"/>
        </w:rPr>
        <w:t>. Paper presenterat vid Colloque International « Lire les intellectuels à travers la mondialisation. Trajectoires, réseaux, modes d'action, productions », l'Université de Pau et des Pays de l'Adour, Pau, 17-19 mars 2005, 14 p.</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&amp; Börjesson, Mikael (2005b), </w:t>
      </w:r>
      <w:r w:rsidRPr="00E3167B">
        <w:rPr>
          <w:rFonts w:ascii="Arial" w:hAnsi="Arial" w:cs="Arial"/>
          <w:i/>
          <w:iCs/>
          <w:lang w:val="en-US"/>
        </w:rPr>
        <w:t xml:space="preserve">New Strategies on the Transnational Higher Education Market. The Case of Swedish Students in </w:t>
      </w:r>
      <w:smartTag w:uri="urn:schemas-microsoft-com:office:smarttags" w:element="City">
        <w:r w:rsidRPr="00E3167B">
          <w:rPr>
            <w:rFonts w:ascii="Arial" w:hAnsi="Arial" w:cs="Arial"/>
            <w:i/>
            <w:iCs/>
            <w:lang w:val="en-US"/>
          </w:rPr>
          <w:t>Paris</w:t>
        </w:r>
      </w:smartTag>
      <w:r w:rsidRPr="00E3167B">
        <w:rPr>
          <w:rFonts w:ascii="Arial" w:hAnsi="Arial" w:cs="Arial"/>
          <w:i/>
          <w:iCs/>
          <w:lang w:val="en-US"/>
        </w:rPr>
        <w:t xml:space="preserve"> and </w:t>
      </w:r>
      <w:smartTag w:uri="urn:schemas-microsoft-com:office:smarttags" w:element="place">
        <w:smartTag w:uri="urn:schemas-microsoft-com:office:smarttags" w:element="State">
          <w:r w:rsidRPr="00E3167B">
            <w:rPr>
              <w:rFonts w:ascii="Arial" w:hAnsi="Arial" w:cs="Arial"/>
              <w:i/>
              <w:iCs/>
              <w:lang w:val="en-US"/>
            </w:rPr>
            <w:t>New York</w:t>
          </w:r>
        </w:smartTag>
      </w:smartTag>
      <w:r w:rsidRPr="00E3167B">
        <w:rPr>
          <w:rFonts w:ascii="Arial" w:hAnsi="Arial" w:cs="Arial"/>
          <w:lang w:val="en-US"/>
        </w:rPr>
        <w:t xml:space="preserve">. Paper presenterat vid The 37th World Congress of the International Institute of Sociology, </w:t>
      </w:r>
      <w:smartTag w:uri="urn:schemas-microsoft-com:office:smarttags" w:element="place">
        <w:smartTag w:uri="urn:schemas-microsoft-com:office:smarttags" w:element="City">
          <w:r w:rsidRPr="00E3167B">
            <w:rPr>
              <w:rFonts w:ascii="Arial" w:hAnsi="Arial" w:cs="Arial"/>
              <w:lang w:val="en-US"/>
            </w:rPr>
            <w:t>Stockholm</w:t>
          </w:r>
        </w:smartTag>
      </w:smartTag>
      <w:r w:rsidRPr="00E3167B">
        <w:rPr>
          <w:rFonts w:ascii="Arial" w:hAnsi="Arial" w:cs="Arial"/>
          <w:lang w:val="en-US"/>
        </w:rPr>
        <w:t>, July 5-9, 2005, p.</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(2005a), "L’art de l’autoréflexion". I: Gérard Mauger (ed.), </w:t>
      </w:r>
      <w:r w:rsidRPr="00E3167B">
        <w:rPr>
          <w:rFonts w:ascii="Arial" w:hAnsi="Arial" w:cs="Arial"/>
          <w:i/>
          <w:iCs/>
          <w:lang w:val="en-US"/>
        </w:rPr>
        <w:t>Rencontres avec Pierre Bourdieu</w:t>
      </w:r>
      <w:r w:rsidRPr="00E3167B">
        <w:rPr>
          <w:rFonts w:ascii="Arial" w:hAnsi="Arial" w:cs="Arial"/>
          <w:lang w:val="en-US"/>
        </w:rPr>
        <w:t xml:space="preserve">. Broissieux: Éditions du Croquant, 435-440. </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(2005b), </w:t>
      </w:r>
      <w:r w:rsidRPr="00E3167B">
        <w:rPr>
          <w:rFonts w:ascii="Arial" w:hAnsi="Arial" w:cs="Arial"/>
          <w:i/>
          <w:iCs/>
          <w:lang w:val="en-US"/>
        </w:rPr>
        <w:t>History of education (utbildningshistoria). Proposal for a strategic venture at Uppsala University</w:t>
      </w:r>
      <w:r w:rsidRPr="00E3167B">
        <w:rPr>
          <w:rFonts w:ascii="Arial" w:hAnsi="Arial" w:cs="Arial"/>
          <w:lang w:val="en-US"/>
        </w:rPr>
        <w:t xml:space="preserve">. </w:t>
      </w:r>
      <w:smartTag w:uri="urn:schemas-microsoft-com:office:smarttags" w:element="place">
        <w:smartTag w:uri="urn:schemas-microsoft-com:office:smarttags" w:element="City">
          <w:r w:rsidRPr="00E3167B">
            <w:rPr>
              <w:rFonts w:ascii="Arial" w:hAnsi="Arial" w:cs="Arial"/>
              <w:lang w:val="en-US"/>
            </w:rPr>
            <w:t>Uppsala</w:t>
          </w:r>
        </w:smartTag>
      </w:smartTag>
      <w:r w:rsidRPr="00E3167B">
        <w:rPr>
          <w:rFonts w:ascii="Arial" w:hAnsi="Arial" w:cs="Arial"/>
          <w:lang w:val="en-US"/>
        </w:rPr>
        <w:t xml:space="preserve">: SEC, 5 p. </w:t>
      </w:r>
    </w:p>
    <w:p w:rsidR="00614BB1" w:rsidRPr="00E3167B" w:rsidRDefault="00614BB1" w:rsidP="00614BB1">
      <w:pPr>
        <w:spacing w:after="240"/>
        <w:ind w:left="720" w:hanging="720"/>
      </w:pPr>
      <w:r w:rsidRPr="00E3167B">
        <w:rPr>
          <w:rFonts w:ascii="Arial" w:hAnsi="Arial" w:cs="Arial"/>
        </w:rPr>
        <w:t xml:space="preserve">Broady, Donald (2005c), "Gymnasieskolans sociala karta". I: </w:t>
      </w:r>
      <w:r w:rsidRPr="00E3167B">
        <w:rPr>
          <w:rFonts w:ascii="Arial" w:hAnsi="Arial" w:cs="Arial"/>
          <w:i/>
          <w:iCs/>
        </w:rPr>
        <w:t>Utbildningsvetenskap 2005 - resultatdialog och överblick</w:t>
      </w:r>
      <w:r w:rsidRPr="00E3167B">
        <w:rPr>
          <w:rFonts w:ascii="Arial" w:hAnsi="Arial" w:cs="Arial"/>
        </w:rPr>
        <w:t xml:space="preserve">, Vetenskapsrådets rapportserie 13:2005. Stockholm: Vetenskapsrådet, 32-37. </w:t>
      </w:r>
    </w:p>
    <w:p w:rsidR="00614BB1" w:rsidRPr="00E3167B" w:rsidRDefault="00614BB1" w:rsidP="00614BB1">
      <w:pPr>
        <w:spacing w:after="240"/>
        <w:ind w:left="720" w:hanging="720"/>
      </w:pPr>
      <w:r w:rsidRPr="00E3167B">
        <w:rPr>
          <w:rFonts w:ascii="Arial" w:hAnsi="Arial" w:cs="Arial"/>
        </w:rPr>
        <w:t xml:space="preserve">Broady, Donald &amp; Börjesson, Mikael (2005c), </w:t>
      </w:r>
      <w:r w:rsidRPr="00E3167B">
        <w:rPr>
          <w:rFonts w:ascii="Arial" w:hAnsi="Arial" w:cs="Arial"/>
          <w:i/>
          <w:iCs/>
        </w:rPr>
        <w:t>Arkeologin som fält. Rapportering av uppdrag för Riksantikvarieämbetet, 9 december 2005</w:t>
      </w:r>
      <w:r w:rsidRPr="00E3167B">
        <w:rPr>
          <w:rFonts w:ascii="Arial" w:hAnsi="Arial" w:cs="Arial"/>
        </w:rPr>
        <w:t xml:space="preserve">. Uppsala: SEC, 29 p. </w:t>
      </w:r>
    </w:p>
    <w:p w:rsidR="00614BB1" w:rsidRPr="00E3167B" w:rsidRDefault="00614BB1" w:rsidP="00614BB1">
      <w:pPr>
        <w:spacing w:after="240"/>
        <w:ind w:left="720" w:hanging="720"/>
        <w:rPr>
          <w:lang w:val="en-US"/>
        </w:rPr>
      </w:pPr>
      <w:r w:rsidRPr="00E3167B">
        <w:rPr>
          <w:rFonts w:ascii="Arial" w:hAnsi="Arial" w:cs="Arial"/>
        </w:rPr>
        <w:t xml:space="preserve">Broady, Donald, Börjesson, Mikael, Lundin, Sverker &amp; Palme, Mikael (2004a), </w:t>
      </w:r>
      <w:r w:rsidRPr="00E3167B">
        <w:rPr>
          <w:rFonts w:ascii="Arial" w:hAnsi="Arial" w:cs="Arial"/>
          <w:i/>
          <w:iCs/>
        </w:rPr>
        <w:t>Swedish Education in Science and Technology: Expansion and Transformations</w:t>
      </w:r>
      <w:r w:rsidRPr="00E3167B">
        <w:rPr>
          <w:rFonts w:ascii="Arial" w:hAnsi="Arial" w:cs="Arial"/>
        </w:rPr>
        <w:t xml:space="preserve">. </w:t>
      </w:r>
      <w:r w:rsidRPr="00E3167B">
        <w:rPr>
          <w:rFonts w:ascii="Arial" w:hAnsi="Arial" w:cs="Arial"/>
          <w:lang w:val="en-US"/>
        </w:rPr>
        <w:t xml:space="preserve">Paper presenterat vid Colloque international sur les inscriptions dans l'enseignement supérieur en Sciences et Technologies, Villeneuve d'Ascq, </w:t>
      </w:r>
      <w:smartTag w:uri="urn:schemas-microsoft-com:office:smarttags" w:element="place">
        <w:smartTag w:uri="urn:schemas-microsoft-com:office:smarttags" w:element="country-region">
          <w:r w:rsidRPr="00E3167B">
            <w:rPr>
              <w:rFonts w:ascii="Arial" w:hAnsi="Arial" w:cs="Arial"/>
              <w:lang w:val="en-US"/>
            </w:rPr>
            <w:t>France</w:t>
          </w:r>
        </w:smartTag>
      </w:smartTag>
      <w:r w:rsidRPr="00E3167B">
        <w:rPr>
          <w:rFonts w:ascii="Arial" w:hAnsi="Arial" w:cs="Arial"/>
          <w:lang w:val="en-US"/>
        </w:rPr>
        <w:t>, 20-21 Nov. 2003, 33 p.</w:t>
      </w:r>
    </w:p>
    <w:p w:rsidR="00614BB1" w:rsidRPr="00E3167B" w:rsidRDefault="00614BB1" w:rsidP="00614BB1">
      <w:pPr>
        <w:spacing w:after="240"/>
        <w:ind w:left="720" w:hanging="720"/>
      </w:pPr>
      <w:r w:rsidRPr="00E3167B">
        <w:rPr>
          <w:rFonts w:ascii="Arial" w:hAnsi="Arial" w:cs="Arial"/>
        </w:rPr>
        <w:t xml:space="preserve">Broady, Donald (2004), "Konstmarknaden och staten", </w:t>
      </w:r>
      <w:r w:rsidRPr="00E3167B">
        <w:rPr>
          <w:rFonts w:ascii="Arial" w:hAnsi="Arial" w:cs="Arial"/>
          <w:i/>
          <w:iCs/>
        </w:rPr>
        <w:t>Historisk tidskrift</w:t>
      </w:r>
      <w:r w:rsidRPr="00E3167B">
        <w:rPr>
          <w:rFonts w:ascii="Arial" w:hAnsi="Arial" w:cs="Arial"/>
        </w:rPr>
        <w:t>, nr 1, 109-113.</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de Saint Martin, Monique, de Almeida, Ana Maria F. &amp; Gheorghiu, Mihai D. (2004b), </w:t>
      </w:r>
      <w:r w:rsidRPr="00E3167B">
        <w:rPr>
          <w:rFonts w:ascii="Arial" w:hAnsi="Arial" w:cs="Arial"/>
          <w:i/>
          <w:iCs/>
          <w:lang w:val="en-US"/>
        </w:rPr>
        <w:t xml:space="preserve">Expériences éducatives et construction des frontières sociales. Familles, </w:t>
      </w:r>
      <w:r w:rsidRPr="00E3167B">
        <w:rPr>
          <w:rFonts w:ascii="Arial" w:hAnsi="Arial" w:cs="Arial"/>
          <w:i/>
          <w:iCs/>
          <w:lang w:val="en-US"/>
        </w:rPr>
        <w:lastRenderedPageBreak/>
        <w:t>monde associatif et institutions scolaires</w:t>
      </w:r>
      <w:r w:rsidRPr="00E3167B">
        <w:rPr>
          <w:rFonts w:ascii="Arial" w:hAnsi="Arial" w:cs="Arial"/>
          <w:lang w:val="en-US"/>
        </w:rPr>
        <w:t xml:space="preserve">. </w:t>
      </w:r>
      <w:smartTag w:uri="urn:schemas-microsoft-com:office:smarttags" w:element="City">
        <w:r w:rsidRPr="00E3167B">
          <w:rPr>
            <w:rFonts w:ascii="Arial" w:hAnsi="Arial" w:cs="Arial"/>
            <w:lang w:val="en-US"/>
          </w:rPr>
          <w:t>Paris</w:t>
        </w:r>
      </w:smartTag>
      <w:r w:rsidRPr="00E3167B">
        <w:rPr>
          <w:rFonts w:ascii="Arial" w:hAnsi="Arial" w:cs="Arial"/>
          <w:lang w:val="en-US"/>
        </w:rPr>
        <w:t xml:space="preserve">: École des hautes études en sciences sociales, Centre d’étude des mouvements sociaux, 12 p. [Projet de recherche, ACI Education et formation du Ministère délégué à </w:t>
      </w:r>
      <w:smartTag w:uri="urn:schemas-microsoft-com:office:smarttags" w:element="PersonName">
        <w:smartTagPr>
          <w:attr w:name="ProductID" w:val="la Recherche"/>
        </w:smartTagPr>
        <w:r w:rsidRPr="00E3167B">
          <w:rPr>
            <w:rFonts w:ascii="Arial" w:hAnsi="Arial" w:cs="Arial"/>
            <w:lang w:val="en-US"/>
          </w:rPr>
          <w:t>la Recherche</w:t>
        </w:r>
      </w:smartTag>
      <w:r w:rsidRPr="00E3167B">
        <w:rPr>
          <w:rFonts w:ascii="Arial" w:hAnsi="Arial" w:cs="Arial"/>
          <w:lang w:val="en-US"/>
        </w:rPr>
        <w:t xml:space="preserve"> et aux Nouvelles Technologies, </w:t>
      </w:r>
      <w:smartTag w:uri="urn:schemas-microsoft-com:office:smarttags" w:element="place">
        <w:smartTag w:uri="urn:schemas-microsoft-com:office:smarttags" w:element="country-region">
          <w:r w:rsidRPr="00E3167B">
            <w:rPr>
              <w:rFonts w:ascii="Arial" w:hAnsi="Arial" w:cs="Arial"/>
              <w:lang w:val="en-US"/>
            </w:rPr>
            <w:t>France</w:t>
          </w:r>
        </w:smartTag>
      </w:smartTag>
      <w:r w:rsidRPr="00E3167B">
        <w:rPr>
          <w:rFonts w:ascii="Arial" w:hAnsi="Arial" w:cs="Arial"/>
          <w:lang w:val="en-US"/>
        </w:rPr>
        <w:t xml:space="preserve">.] </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Börjesson, Mikael &amp; Lidegran, Ida (2004c), </w:t>
      </w:r>
      <w:r w:rsidRPr="00E3167B">
        <w:rPr>
          <w:rFonts w:ascii="Arial" w:hAnsi="Arial" w:cs="Arial"/>
          <w:i/>
          <w:iCs/>
          <w:lang w:val="en-US"/>
        </w:rPr>
        <w:t>Espaces des étudiants et des établissements secondaire et universitaires. Analyses des stratégies nationales et transnationales</w:t>
      </w:r>
      <w:r w:rsidRPr="00E3167B">
        <w:rPr>
          <w:rFonts w:ascii="Arial" w:hAnsi="Arial" w:cs="Arial"/>
          <w:lang w:val="en-US"/>
        </w:rPr>
        <w:t xml:space="preserve">. Paper presenterat vid L'atelier « Internationalisation du champ du pouvoir et circulation internationales des biens symboliques », Centre de sociologie européenne, École des hautes études en sciences sociales, </w:t>
      </w:r>
      <w:smartTag w:uri="urn:schemas-microsoft-com:office:smarttags" w:element="place">
        <w:smartTag w:uri="urn:schemas-microsoft-com:office:smarttags" w:element="City">
          <w:r w:rsidRPr="00E3167B">
            <w:rPr>
              <w:rFonts w:ascii="Arial" w:hAnsi="Arial" w:cs="Arial"/>
              <w:lang w:val="en-US"/>
            </w:rPr>
            <w:t>Paris</w:t>
          </w:r>
        </w:smartTag>
      </w:smartTag>
      <w:r w:rsidRPr="00E3167B">
        <w:rPr>
          <w:rFonts w:ascii="Arial" w:hAnsi="Arial" w:cs="Arial"/>
          <w:lang w:val="en-US"/>
        </w:rPr>
        <w:t>, 12 May 2004, 14 p.</w:t>
      </w:r>
    </w:p>
    <w:p w:rsidR="005D6A45" w:rsidRPr="00A66D1B" w:rsidRDefault="005D6A45" w:rsidP="005D6A45">
      <w:pPr>
        <w:spacing w:before="100" w:beforeAutospacing="1" w:after="100" w:afterAutospacing="1"/>
        <w:ind w:left="720" w:hanging="720"/>
        <w:rPr>
          <w:rFonts w:ascii="Arial" w:hAnsi="Arial" w:cs="Arial"/>
        </w:rPr>
      </w:pPr>
      <w:r w:rsidRPr="00A66D1B">
        <w:rPr>
          <w:rFonts w:ascii="Arial" w:hAnsi="Arial" w:cs="Arial"/>
        </w:rPr>
        <w:t xml:space="preserve">Broady, Donald, Mikael Börjesson &amp; Ida Lidegran, </w:t>
      </w:r>
      <w:r w:rsidRPr="00A66D1B">
        <w:rPr>
          <w:rFonts w:ascii="Arial" w:hAnsi="Arial" w:cs="Arial"/>
          <w:i/>
          <w:iCs/>
        </w:rPr>
        <w:t>Vad väljer studenterna? Utbildningssociologiska reflektioner kring högskolors rekrytering</w:t>
      </w:r>
      <w:r w:rsidRPr="00A66D1B">
        <w:rPr>
          <w:rFonts w:ascii="Arial" w:hAnsi="Arial" w:cs="Arial"/>
        </w:rPr>
        <w:t>, paper presenterat på SUHF:s konferens Högskolor och universitets breddade uppdrag, Malmö högskola 20 oktober 2004.</w:t>
      </w:r>
    </w:p>
    <w:p w:rsidR="00614BB1" w:rsidRPr="00E3167B" w:rsidRDefault="00614BB1" w:rsidP="00614BB1">
      <w:pPr>
        <w:spacing w:after="240"/>
        <w:ind w:left="720" w:hanging="720"/>
      </w:pPr>
      <w:r w:rsidRPr="00E3167B">
        <w:rPr>
          <w:rFonts w:ascii="Arial" w:hAnsi="Arial" w:cs="Arial"/>
        </w:rPr>
        <w:t xml:space="preserve">Broady, Donald (2003a), "Till minnet av en folkgrupp. Arkivfynd och hågkomster". I: Eva Forsberg (ed.), </w:t>
      </w:r>
      <w:r w:rsidRPr="00E3167B">
        <w:rPr>
          <w:rFonts w:ascii="Arial" w:hAnsi="Arial" w:cs="Arial"/>
          <w:i/>
          <w:iCs/>
        </w:rPr>
        <w:t xml:space="preserve">Skolan och tusenårsskiftet. </w:t>
      </w:r>
      <w:r w:rsidRPr="00E3167B">
        <w:rPr>
          <w:rFonts w:ascii="Arial" w:hAnsi="Arial" w:cs="Arial"/>
          <w:i/>
          <w:iCs/>
          <w:lang w:val="en-US"/>
        </w:rPr>
        <w:t>En vänbok till Ulf P. Lundgren</w:t>
      </w:r>
      <w:r w:rsidRPr="00E3167B">
        <w:rPr>
          <w:rFonts w:ascii="Arial" w:hAnsi="Arial" w:cs="Arial"/>
          <w:lang w:val="en-US"/>
        </w:rPr>
        <w:t xml:space="preserve">, Studies in Educational Policy and Educational Philosophy, Research Reports, 2003:2. </w:t>
      </w:r>
      <w:r w:rsidRPr="00E3167B">
        <w:rPr>
          <w:rFonts w:ascii="Arial" w:hAnsi="Arial" w:cs="Arial"/>
        </w:rPr>
        <w:t xml:space="preserve">Uppsala: STEP, Uppsala universitet, 11-19. </w:t>
      </w:r>
    </w:p>
    <w:p w:rsidR="00614BB1" w:rsidRPr="00E3167B" w:rsidRDefault="00614BB1" w:rsidP="00614BB1">
      <w:pPr>
        <w:spacing w:after="240"/>
        <w:ind w:left="720" w:hanging="720"/>
      </w:pPr>
      <w:r w:rsidRPr="00E3167B">
        <w:rPr>
          <w:rFonts w:ascii="Arial" w:hAnsi="Arial" w:cs="Arial"/>
        </w:rPr>
        <w:t xml:space="preserve">Broady, Donald &amp; Larsson, Esbjörn (2003), </w:t>
      </w:r>
      <w:r w:rsidRPr="00E3167B">
        <w:rPr>
          <w:rFonts w:ascii="Arial" w:hAnsi="Arial" w:cs="Arial"/>
          <w:i/>
          <w:iCs/>
        </w:rPr>
        <w:t>Inventering av svensk utbildningshistorisk forskning</w:t>
      </w:r>
      <w:r w:rsidRPr="00E3167B">
        <w:rPr>
          <w:rFonts w:ascii="Arial" w:hAnsi="Arial" w:cs="Arial"/>
        </w:rPr>
        <w:t xml:space="preserve">, 14 p. [2:a nordiska pedagogikhistoriska konferensen, Stockholm, 25-27 sept. 2003.] </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Englund, Boel &amp; Heyman, Ingrid (2003a), </w:t>
      </w:r>
      <w:r w:rsidRPr="00E3167B">
        <w:rPr>
          <w:rFonts w:ascii="Arial" w:hAnsi="Arial" w:cs="Arial"/>
          <w:i/>
          <w:iCs/>
          <w:lang w:val="en-US"/>
        </w:rPr>
        <w:t>Formation pour l'espace publique. Une biographie collective de femmes stockholmoises de 1880 à 1920. Présentation d'une recherche en cours</w:t>
      </w:r>
      <w:r w:rsidRPr="00E3167B">
        <w:rPr>
          <w:rFonts w:ascii="Arial" w:hAnsi="Arial" w:cs="Arial"/>
          <w:lang w:val="en-US"/>
        </w:rPr>
        <w:t xml:space="preserve">. Paper presenterat vid Séminarie "Transformations et restructurations des groupes dirigeants et des pouvoirs", École des hautes études en sciences sociales, </w:t>
      </w:r>
      <w:smartTag w:uri="urn:schemas-microsoft-com:office:smarttags" w:element="place">
        <w:smartTag w:uri="urn:schemas-microsoft-com:office:smarttags" w:element="City">
          <w:r w:rsidRPr="00E3167B">
            <w:rPr>
              <w:rFonts w:ascii="Arial" w:hAnsi="Arial" w:cs="Arial"/>
              <w:lang w:val="en-US"/>
            </w:rPr>
            <w:t>Paris</w:t>
          </w:r>
        </w:smartTag>
      </w:smartTag>
      <w:r w:rsidRPr="00E3167B">
        <w:rPr>
          <w:rFonts w:ascii="Arial" w:hAnsi="Arial" w:cs="Arial"/>
          <w:lang w:val="en-US"/>
        </w:rPr>
        <w:t>, 21 janvier 2003, 12 p.</w:t>
      </w:r>
    </w:p>
    <w:p w:rsidR="00614BB1" w:rsidRPr="00E3167B" w:rsidRDefault="00614BB1" w:rsidP="00614BB1">
      <w:pPr>
        <w:spacing w:after="240"/>
        <w:ind w:left="720" w:hanging="720"/>
      </w:pPr>
      <w:r w:rsidRPr="00E3167B">
        <w:rPr>
          <w:rFonts w:ascii="Arial" w:hAnsi="Arial" w:cs="Arial"/>
        </w:rPr>
        <w:t xml:space="preserve">Broady, Donald (2003b), </w:t>
      </w:r>
      <w:r w:rsidRPr="00E3167B">
        <w:rPr>
          <w:rFonts w:ascii="Arial" w:hAnsi="Arial" w:cs="Arial"/>
          <w:i/>
          <w:iCs/>
        </w:rPr>
        <w:t>Arkeologin och det symboliska kapitalet</w:t>
      </w:r>
      <w:r w:rsidRPr="00E3167B">
        <w:rPr>
          <w:rFonts w:ascii="Arial" w:hAnsi="Arial" w:cs="Arial"/>
        </w:rPr>
        <w:t>. Paper presenterat vid Sessionen "Arkeologi och handlingsteori", konferensen Nordic TAG (Theoretical Archaeological Group), Uppsala, 2-5 maj 2003, 16 p.</w:t>
      </w:r>
    </w:p>
    <w:p w:rsidR="00614BB1" w:rsidRPr="00E3167B" w:rsidRDefault="00614BB1" w:rsidP="00614BB1">
      <w:pPr>
        <w:spacing w:after="240"/>
        <w:ind w:left="720" w:hanging="720"/>
        <w:rPr>
          <w:lang w:val="en-US"/>
        </w:rPr>
      </w:pPr>
      <w:r w:rsidRPr="00E3167B">
        <w:rPr>
          <w:rFonts w:ascii="Arial" w:hAnsi="Arial" w:cs="Arial"/>
          <w:lang w:val="en-US"/>
        </w:rPr>
        <w:t>Broady, Donald</w:t>
      </w:r>
      <w:r w:rsidRPr="00E3167B">
        <w:rPr>
          <w:rFonts w:ascii="Arial" w:hAnsi="Arial" w:cs="Arial"/>
          <w:i/>
          <w:iCs/>
          <w:lang w:val="en-US"/>
        </w:rPr>
        <w:t>, et al.</w:t>
      </w:r>
      <w:r w:rsidRPr="00E3167B">
        <w:rPr>
          <w:rFonts w:ascii="Arial" w:hAnsi="Arial" w:cs="Arial"/>
          <w:lang w:val="en-US"/>
        </w:rPr>
        <w:t xml:space="preserve"> (2003b), </w:t>
      </w:r>
      <w:r w:rsidRPr="00E3167B">
        <w:rPr>
          <w:rFonts w:ascii="Arial" w:hAnsi="Arial" w:cs="Arial"/>
          <w:i/>
          <w:iCs/>
          <w:lang w:val="en-US"/>
        </w:rPr>
        <w:t>Using correspondence analysis for exploring regional differences in the education system. Decentralization, marketization and the social structure of the field of secondary education in four Swedish regions</w:t>
      </w:r>
      <w:r w:rsidRPr="00E3167B">
        <w:rPr>
          <w:rFonts w:ascii="Arial" w:hAnsi="Arial" w:cs="Arial"/>
          <w:lang w:val="en-US"/>
        </w:rPr>
        <w:t xml:space="preserve">. Paper presenterat vid CARME 2003 (Correspondence Analysis and Related Methods), 29 June - 2 July 2003, </w:t>
      </w:r>
      <w:smartTag w:uri="urn:schemas-microsoft-com:office:smarttags" w:element="PlaceName">
        <w:r w:rsidRPr="00E3167B">
          <w:rPr>
            <w:rFonts w:ascii="Arial" w:hAnsi="Arial" w:cs="Arial"/>
            <w:lang w:val="en-US"/>
          </w:rPr>
          <w:t>Pompeu</w:t>
        </w:r>
      </w:smartTag>
      <w:r w:rsidRPr="00E3167B">
        <w:rPr>
          <w:rFonts w:ascii="Arial" w:hAnsi="Arial" w:cs="Arial"/>
          <w:lang w:val="en-US"/>
        </w:rPr>
        <w:t xml:space="preserve"> </w:t>
      </w:r>
      <w:smartTag w:uri="urn:schemas-microsoft-com:office:smarttags" w:element="PlaceName">
        <w:r w:rsidRPr="00E3167B">
          <w:rPr>
            <w:rFonts w:ascii="Arial" w:hAnsi="Arial" w:cs="Arial"/>
            <w:lang w:val="en-US"/>
          </w:rPr>
          <w:t>Fabra</w:t>
        </w:r>
      </w:smartTag>
      <w:r w:rsidRPr="00E3167B">
        <w:rPr>
          <w:rFonts w:ascii="Arial" w:hAnsi="Arial" w:cs="Arial"/>
          <w:lang w:val="en-US"/>
        </w:rPr>
        <w:t xml:space="preserve"> </w:t>
      </w:r>
      <w:smartTag w:uri="urn:schemas-microsoft-com:office:smarttags" w:element="PlaceType">
        <w:r w:rsidRPr="00E3167B">
          <w:rPr>
            <w:rFonts w:ascii="Arial" w:hAnsi="Arial" w:cs="Arial"/>
            <w:lang w:val="en-US"/>
          </w:rPr>
          <w:t>University</w:t>
        </w:r>
      </w:smartTag>
      <w:r w:rsidRPr="00E3167B">
        <w:rPr>
          <w:rFonts w:ascii="Arial" w:hAnsi="Arial" w:cs="Arial"/>
          <w:lang w:val="en-US"/>
        </w:rPr>
        <w:t xml:space="preserve">, </w:t>
      </w:r>
      <w:smartTag w:uri="urn:schemas-microsoft-com:office:smarttags" w:element="place">
        <w:smartTag w:uri="urn:schemas-microsoft-com:office:smarttags" w:element="City">
          <w:r w:rsidRPr="00E3167B">
            <w:rPr>
              <w:rFonts w:ascii="Arial" w:hAnsi="Arial" w:cs="Arial"/>
              <w:lang w:val="en-US"/>
            </w:rPr>
            <w:t>Barcelona</w:t>
          </w:r>
        </w:smartTag>
      </w:smartTag>
      <w:r w:rsidRPr="00E3167B">
        <w:rPr>
          <w:rFonts w:ascii="Arial" w:hAnsi="Arial" w:cs="Arial"/>
          <w:lang w:val="en-US"/>
        </w:rPr>
        <w:t>, 29 June - 2 July 2003, 17 p.</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Börjesson, Mikael &amp; Palme, Mikael (2003c), </w:t>
      </w:r>
      <w:r w:rsidRPr="00E3167B">
        <w:rPr>
          <w:rFonts w:ascii="Arial" w:hAnsi="Arial" w:cs="Arial"/>
          <w:i/>
          <w:iCs/>
          <w:lang w:val="en-US"/>
        </w:rPr>
        <w:t xml:space="preserve">Social Classification and the Analysis of the Field of Higher Education - the Case of </w:t>
      </w:r>
      <w:smartTag w:uri="urn:schemas-microsoft-com:office:smarttags" w:element="place">
        <w:smartTag w:uri="urn:schemas-microsoft-com:office:smarttags" w:element="country-region">
          <w:r w:rsidRPr="00E3167B">
            <w:rPr>
              <w:rFonts w:ascii="Arial" w:hAnsi="Arial" w:cs="Arial"/>
              <w:i/>
              <w:iCs/>
              <w:lang w:val="en-US"/>
            </w:rPr>
            <w:t>Sweden</w:t>
          </w:r>
        </w:smartTag>
      </w:smartTag>
      <w:r w:rsidRPr="00E3167B">
        <w:rPr>
          <w:rFonts w:ascii="Arial" w:hAnsi="Arial" w:cs="Arial"/>
          <w:lang w:val="en-US"/>
        </w:rPr>
        <w:t xml:space="preserve">. Paper presenterat vid CARME 2003 (Correspondence Analysis and Related Methods), </w:t>
      </w:r>
      <w:smartTag w:uri="urn:schemas-microsoft-com:office:smarttags" w:element="PlaceName">
        <w:r w:rsidRPr="00E3167B">
          <w:rPr>
            <w:rFonts w:ascii="Arial" w:hAnsi="Arial" w:cs="Arial"/>
            <w:lang w:val="en-US"/>
          </w:rPr>
          <w:t>Pompeu</w:t>
        </w:r>
      </w:smartTag>
      <w:r w:rsidRPr="00E3167B">
        <w:rPr>
          <w:rFonts w:ascii="Arial" w:hAnsi="Arial" w:cs="Arial"/>
          <w:lang w:val="en-US"/>
        </w:rPr>
        <w:t xml:space="preserve"> </w:t>
      </w:r>
      <w:smartTag w:uri="urn:schemas-microsoft-com:office:smarttags" w:element="PlaceName">
        <w:r w:rsidRPr="00E3167B">
          <w:rPr>
            <w:rFonts w:ascii="Arial" w:hAnsi="Arial" w:cs="Arial"/>
            <w:lang w:val="en-US"/>
          </w:rPr>
          <w:t>Fabra</w:t>
        </w:r>
      </w:smartTag>
      <w:r w:rsidRPr="00E3167B">
        <w:rPr>
          <w:rFonts w:ascii="Arial" w:hAnsi="Arial" w:cs="Arial"/>
          <w:lang w:val="en-US"/>
        </w:rPr>
        <w:t xml:space="preserve"> </w:t>
      </w:r>
      <w:smartTag w:uri="urn:schemas-microsoft-com:office:smarttags" w:element="PlaceType">
        <w:r w:rsidRPr="00E3167B">
          <w:rPr>
            <w:rFonts w:ascii="Arial" w:hAnsi="Arial" w:cs="Arial"/>
            <w:lang w:val="en-US"/>
          </w:rPr>
          <w:t>University</w:t>
        </w:r>
      </w:smartTag>
      <w:r w:rsidRPr="00E3167B">
        <w:rPr>
          <w:rFonts w:ascii="Arial" w:hAnsi="Arial" w:cs="Arial"/>
          <w:lang w:val="en-US"/>
        </w:rPr>
        <w:t xml:space="preserve">, </w:t>
      </w:r>
      <w:smartTag w:uri="urn:schemas-microsoft-com:office:smarttags" w:element="place">
        <w:smartTag w:uri="urn:schemas-microsoft-com:office:smarttags" w:element="City">
          <w:r w:rsidRPr="00E3167B">
            <w:rPr>
              <w:rFonts w:ascii="Arial" w:hAnsi="Arial" w:cs="Arial"/>
              <w:lang w:val="en-US"/>
            </w:rPr>
            <w:t>Barcelona</w:t>
          </w:r>
        </w:smartTag>
      </w:smartTag>
      <w:r w:rsidRPr="00E3167B">
        <w:rPr>
          <w:rFonts w:ascii="Arial" w:hAnsi="Arial" w:cs="Arial"/>
          <w:lang w:val="en-US"/>
        </w:rPr>
        <w:t>, 29 juni - 2 juli 2003, p.</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(2003c), "Recherche et refus d'une modernité incertaine. Quelques remarques sur la privatisation, l'islamisation et la globalisation du système de l'éducation au </w:t>
      </w:r>
      <w:smartTag w:uri="urn:schemas-microsoft-com:office:smarttags" w:element="place">
        <w:smartTag w:uri="urn:schemas-microsoft-com:office:smarttags" w:element="country-region">
          <w:r w:rsidRPr="00E3167B">
            <w:rPr>
              <w:rFonts w:ascii="Arial" w:hAnsi="Arial" w:cs="Arial"/>
              <w:lang w:val="en-US"/>
            </w:rPr>
            <w:t>Mozambique</w:t>
          </w:r>
        </w:smartTag>
      </w:smartTag>
      <w:r w:rsidRPr="00E3167B">
        <w:rPr>
          <w:rFonts w:ascii="Arial" w:hAnsi="Arial" w:cs="Arial"/>
          <w:lang w:val="en-US"/>
        </w:rPr>
        <w:t xml:space="preserve">". I: Yann Lebeau, Monique de Saint Martin, Boubacar Niane &amp; Ann Piriou (eds.), </w:t>
      </w:r>
      <w:r w:rsidRPr="00E3167B">
        <w:rPr>
          <w:rFonts w:ascii="Arial" w:hAnsi="Arial" w:cs="Arial"/>
          <w:i/>
          <w:iCs/>
          <w:lang w:val="en-US"/>
        </w:rPr>
        <w:t>État et acteurs émergents en Afrique. Démocratie, indocilité et transnationalisation</w:t>
      </w:r>
      <w:r w:rsidRPr="00E3167B">
        <w:rPr>
          <w:rFonts w:ascii="Arial" w:hAnsi="Arial" w:cs="Arial"/>
          <w:lang w:val="en-US"/>
        </w:rPr>
        <w:t xml:space="preserve">. </w:t>
      </w:r>
      <w:smartTag w:uri="urn:schemas-microsoft-com:office:smarttags" w:element="place">
        <w:smartTag w:uri="urn:schemas-microsoft-com:office:smarttags" w:element="City">
          <w:r w:rsidRPr="00E3167B">
            <w:rPr>
              <w:rFonts w:ascii="Arial" w:hAnsi="Arial" w:cs="Arial"/>
              <w:lang w:val="en-US"/>
            </w:rPr>
            <w:t>Paris</w:t>
          </w:r>
        </w:smartTag>
      </w:smartTag>
      <w:r w:rsidRPr="00E3167B">
        <w:rPr>
          <w:rFonts w:ascii="Arial" w:hAnsi="Arial" w:cs="Arial"/>
          <w:lang w:val="en-US"/>
        </w:rPr>
        <w:t xml:space="preserve">: Éditions Karthala, 201-211. </w:t>
      </w:r>
    </w:p>
    <w:p w:rsidR="00614BB1" w:rsidRPr="00E3167B" w:rsidRDefault="00614BB1" w:rsidP="00614BB1">
      <w:pPr>
        <w:spacing w:after="240"/>
        <w:ind w:left="720" w:hanging="720"/>
        <w:rPr>
          <w:lang w:val="en-US"/>
        </w:rPr>
      </w:pPr>
      <w:r w:rsidRPr="00E3167B">
        <w:rPr>
          <w:rFonts w:ascii="Arial" w:hAnsi="Arial" w:cs="Arial"/>
          <w:lang w:val="en-US"/>
        </w:rPr>
        <w:lastRenderedPageBreak/>
        <w:t xml:space="preserve">Broady, Donald &amp; Marsdal, Magnus Engen (2003), "Like born leikar best", </w:t>
      </w:r>
      <w:r w:rsidRPr="00E3167B">
        <w:rPr>
          <w:rFonts w:ascii="Arial" w:hAnsi="Arial" w:cs="Arial"/>
          <w:i/>
          <w:iCs/>
          <w:lang w:val="en-US"/>
        </w:rPr>
        <w:t>Klassekampen,</w:t>
      </w:r>
      <w:r w:rsidRPr="00E3167B">
        <w:rPr>
          <w:rFonts w:ascii="Arial" w:hAnsi="Arial" w:cs="Arial"/>
          <w:lang w:val="en-US"/>
        </w:rPr>
        <w:t xml:space="preserve"> tisd 21 jan 2003,  p. 6-7.</w:t>
      </w:r>
    </w:p>
    <w:p w:rsidR="00614BB1" w:rsidRPr="00E3167B" w:rsidRDefault="00614BB1" w:rsidP="00614BB1">
      <w:pPr>
        <w:spacing w:after="240"/>
        <w:ind w:left="720" w:hanging="720"/>
      </w:pPr>
      <w:r w:rsidRPr="00E3167B">
        <w:rPr>
          <w:rFonts w:ascii="Arial" w:hAnsi="Arial" w:cs="Arial"/>
        </w:rPr>
        <w:t xml:space="preserve">Broady, Donald &amp; Börjesson, Mikael (2003), "En social karta över gymnasieskolan i Stockholm i slutet av 1990-talet", </w:t>
      </w:r>
      <w:r w:rsidRPr="00E3167B">
        <w:rPr>
          <w:rFonts w:ascii="Arial" w:hAnsi="Arial" w:cs="Arial"/>
          <w:i/>
          <w:iCs/>
        </w:rPr>
        <w:t>Kritisk utbildningstidskrift</w:t>
      </w:r>
      <w:r w:rsidRPr="00E3167B">
        <w:rPr>
          <w:rFonts w:ascii="Arial" w:hAnsi="Arial" w:cs="Arial"/>
        </w:rPr>
        <w:t xml:space="preserve">, nr 106 (nr 1 2003), Stockholm, 2-13. </w:t>
      </w:r>
      <w:r w:rsidRPr="00E3167B">
        <w:rPr>
          <w:rFonts w:ascii="Arial" w:hAnsi="Arial" w:cs="Arial"/>
          <w:lang w:val="en-US"/>
        </w:rPr>
        <w:t>[Äv. i Studies in</w:t>
      </w:r>
      <w:r w:rsidRPr="00E3167B">
        <w:rPr>
          <w:rFonts w:ascii="Arial" w:hAnsi="Arial" w:cs="Arial"/>
          <w:i/>
          <w:iCs/>
          <w:lang w:val="en-US"/>
        </w:rPr>
        <w:t xml:space="preserve"> Educational Policy and Educational Philosophy</w:t>
      </w:r>
      <w:r w:rsidRPr="00E3167B">
        <w:rPr>
          <w:rFonts w:ascii="Arial" w:hAnsi="Arial" w:cs="Arial"/>
          <w:lang w:val="en-US"/>
        </w:rPr>
        <w:t xml:space="preserve"> 2002:1 (E-tidskrift, </w:t>
      </w:r>
      <w:smartTag w:uri="urn:schemas-microsoft-com:office:smarttags" w:element="place">
        <w:smartTag w:uri="urn:schemas-microsoft-com:office:smarttags" w:element="City">
          <w:r w:rsidRPr="00E3167B">
            <w:rPr>
              <w:rFonts w:ascii="Arial" w:hAnsi="Arial" w:cs="Arial"/>
              <w:lang w:val="en-US"/>
            </w:rPr>
            <w:t>Uppsala</w:t>
          </w:r>
        </w:smartTag>
      </w:smartTag>
      <w:r w:rsidRPr="00E3167B">
        <w:rPr>
          <w:rFonts w:ascii="Arial" w:hAnsi="Arial" w:cs="Arial"/>
          <w:lang w:val="en-US"/>
        </w:rPr>
        <w:t xml:space="preserve"> universitet, red. </w:t>
      </w:r>
      <w:r w:rsidRPr="00E3167B">
        <w:rPr>
          <w:rFonts w:ascii="Arial" w:hAnsi="Arial" w:cs="Arial"/>
        </w:rPr>
        <w:t>Ulf P. Lundgren).]</w:t>
      </w:r>
    </w:p>
    <w:p w:rsidR="00345D06" w:rsidRPr="00345D06" w:rsidRDefault="00345D06" w:rsidP="00345D06">
      <w:pPr>
        <w:spacing w:before="100" w:beforeAutospacing="1" w:after="100" w:afterAutospacing="1"/>
        <w:ind w:left="720" w:hanging="720"/>
        <w:rPr>
          <w:rFonts w:ascii="Arial" w:hAnsi="Arial" w:cs="Arial"/>
          <w:lang w:val="en-US"/>
        </w:rPr>
      </w:pPr>
      <w:r w:rsidRPr="00345D06">
        <w:rPr>
          <w:rFonts w:ascii="Arial" w:hAnsi="Arial" w:cs="Arial"/>
          <w:lang w:val="en-US"/>
        </w:rPr>
        <w:t xml:space="preserve">Broady, Donald, Boel Englund och Ingrid Heyman: </w:t>
      </w:r>
      <w:r w:rsidRPr="00345D06">
        <w:rPr>
          <w:rFonts w:ascii="Arial" w:hAnsi="Arial" w:cs="Arial"/>
          <w:i/>
          <w:iCs/>
          <w:lang w:val="en-US"/>
        </w:rPr>
        <w:t xml:space="preserve">Shaping the public sphere – a collective biography of </w:t>
      </w:r>
      <w:smartTag w:uri="urn:schemas-microsoft-com:office:smarttags" w:element="place">
        <w:smartTag w:uri="urn:schemas-microsoft-com:office:smarttags" w:element="City">
          <w:r w:rsidRPr="00345D06">
            <w:rPr>
              <w:rFonts w:ascii="Arial" w:hAnsi="Arial" w:cs="Arial"/>
              <w:i/>
              <w:iCs/>
              <w:lang w:val="en-US"/>
            </w:rPr>
            <w:t>Stockholm</w:t>
          </w:r>
        </w:smartTag>
      </w:smartTag>
      <w:r w:rsidRPr="00345D06">
        <w:rPr>
          <w:rFonts w:ascii="Arial" w:hAnsi="Arial" w:cs="Arial"/>
          <w:i/>
          <w:iCs/>
          <w:lang w:val="en-US"/>
        </w:rPr>
        <w:t xml:space="preserve"> women 1880-1920. Presentation d’une recherche en cours</w:t>
      </w:r>
      <w:r w:rsidRPr="00345D06">
        <w:rPr>
          <w:rFonts w:ascii="Arial" w:hAnsi="Arial" w:cs="Arial"/>
          <w:lang w:val="en-US"/>
        </w:rPr>
        <w:t xml:space="preserve">. Seminaire École des Hautes Études en Sciences Sociales, </w:t>
      </w:r>
      <w:smartTag w:uri="urn:schemas-microsoft-com:office:smarttags" w:element="place">
        <w:smartTag w:uri="urn:schemas-microsoft-com:office:smarttags" w:element="City">
          <w:r w:rsidRPr="00345D06">
            <w:rPr>
              <w:rFonts w:ascii="Arial" w:hAnsi="Arial" w:cs="Arial"/>
              <w:lang w:val="en-US"/>
            </w:rPr>
            <w:t>Paris</w:t>
          </w:r>
        </w:smartTag>
      </w:smartTag>
      <w:r w:rsidRPr="00345D06">
        <w:rPr>
          <w:rFonts w:ascii="Arial" w:hAnsi="Arial" w:cs="Arial"/>
          <w:lang w:val="en-US"/>
        </w:rPr>
        <w:t>, 21 janv 2003.</w:t>
      </w:r>
    </w:p>
    <w:p w:rsidR="008B7773" w:rsidRPr="004F0F80" w:rsidRDefault="008B7773" w:rsidP="008B7773">
      <w:pPr>
        <w:spacing w:before="100" w:beforeAutospacing="1" w:after="100" w:afterAutospacing="1"/>
        <w:ind w:left="720" w:hanging="720"/>
        <w:rPr>
          <w:rFonts w:ascii="Arial" w:hAnsi="Arial" w:cs="Arial"/>
          <w:lang w:val="en-US"/>
        </w:rPr>
      </w:pPr>
      <w:r w:rsidRPr="004F0F80">
        <w:rPr>
          <w:rFonts w:ascii="Arial" w:hAnsi="Arial" w:cs="Arial"/>
          <w:lang w:val="en-US"/>
        </w:rPr>
        <w:t>Broady</w:t>
      </w:r>
      <w:r>
        <w:rPr>
          <w:rFonts w:ascii="Arial" w:hAnsi="Arial" w:cs="Arial"/>
          <w:lang w:val="en-US"/>
        </w:rPr>
        <w:t>,</w:t>
      </w:r>
      <w:r w:rsidRPr="004F0F80">
        <w:rPr>
          <w:rFonts w:ascii="Arial" w:hAnsi="Arial" w:cs="Arial"/>
          <w:lang w:val="en-US"/>
        </w:rPr>
        <w:t xml:space="preserve"> Donald. &amp; Langerth Zetterman, M. </w:t>
      </w:r>
      <w:r w:rsidRPr="004F0F80">
        <w:rPr>
          <w:rFonts w:ascii="Arial" w:hAnsi="Arial" w:cs="Arial"/>
          <w:i/>
          <w:iCs/>
          <w:lang w:val="en-US"/>
        </w:rPr>
        <w:t>TEI Markup as Research Tool in the Prosopographic Study Formation for the Public Sphere.</w:t>
      </w:r>
      <w:r w:rsidRPr="004F0F80">
        <w:rPr>
          <w:rFonts w:ascii="Arial" w:hAnsi="Arial" w:cs="Arial"/>
          <w:lang w:val="en-US"/>
        </w:rPr>
        <w:t xml:space="preserve"> Presented at the Digital Resources in the Humanites conference, DRH 2003. </w:t>
      </w:r>
    </w:p>
    <w:p w:rsidR="00614BB1" w:rsidRPr="00E3167B" w:rsidRDefault="00614BB1" w:rsidP="00614BB1">
      <w:pPr>
        <w:spacing w:after="240"/>
        <w:ind w:left="720" w:hanging="720"/>
      </w:pPr>
      <w:r w:rsidRPr="00E3167B">
        <w:rPr>
          <w:rFonts w:ascii="Arial" w:hAnsi="Arial" w:cs="Arial"/>
        </w:rPr>
        <w:t xml:space="preserve">Broady, Donald (2002a), "Pierre Bourdieu 1930 - 2002", </w:t>
      </w:r>
      <w:r w:rsidRPr="00E3167B">
        <w:rPr>
          <w:rFonts w:ascii="Arial" w:hAnsi="Arial" w:cs="Arial"/>
          <w:i/>
          <w:iCs/>
        </w:rPr>
        <w:t>Dagens Forskning</w:t>
      </w:r>
      <w:r w:rsidRPr="00E3167B">
        <w:rPr>
          <w:rFonts w:ascii="Arial" w:hAnsi="Arial" w:cs="Arial"/>
        </w:rPr>
        <w:t>,  (3). [Äv. publ. i Brutus Östlings Bokförlag Symposion Boktidning nr 1 2002, p. 24.]</w:t>
      </w:r>
    </w:p>
    <w:p w:rsidR="00614BB1" w:rsidRPr="00E3167B" w:rsidRDefault="00614BB1" w:rsidP="00614BB1">
      <w:pPr>
        <w:spacing w:after="240"/>
        <w:ind w:left="720" w:hanging="720"/>
        <w:rPr>
          <w:lang w:val="en-US"/>
        </w:rPr>
      </w:pPr>
      <w:r w:rsidRPr="00BE2D1B">
        <w:rPr>
          <w:rFonts w:ascii="Arial" w:hAnsi="Arial" w:cs="Arial"/>
        </w:rPr>
        <w:t xml:space="preserve">Broady, Donald, Börjesson, Mikael &amp; Palme, Mikael (2002a), </w:t>
      </w:r>
      <w:r w:rsidRPr="00BE2D1B">
        <w:rPr>
          <w:rFonts w:ascii="Arial" w:hAnsi="Arial" w:cs="Arial"/>
          <w:i/>
          <w:iCs/>
        </w:rPr>
        <w:t>Les transformations actuelles de la structure sociale du champ de l'enseignement supérieure en Suède</w:t>
      </w:r>
      <w:r w:rsidRPr="00BE2D1B">
        <w:rPr>
          <w:rFonts w:ascii="Arial" w:hAnsi="Arial" w:cs="Arial"/>
        </w:rPr>
        <w:t xml:space="preserve">. </w:t>
      </w:r>
      <w:r w:rsidRPr="00E3167B">
        <w:rPr>
          <w:rFonts w:ascii="Arial" w:hAnsi="Arial" w:cs="Arial"/>
          <w:lang w:val="en-US"/>
        </w:rPr>
        <w:t xml:space="preserve">Paper presenterat vid Séminare "Transformations et restructurations des groups dirigeants et des pouvoirs", École des hautes études en sciences sociales, </w:t>
      </w:r>
      <w:smartTag w:uri="urn:schemas-microsoft-com:office:smarttags" w:element="place">
        <w:smartTag w:uri="urn:schemas-microsoft-com:office:smarttags" w:element="City">
          <w:r w:rsidRPr="00E3167B">
            <w:rPr>
              <w:rFonts w:ascii="Arial" w:hAnsi="Arial" w:cs="Arial"/>
              <w:lang w:val="en-US"/>
            </w:rPr>
            <w:t>Paris</w:t>
          </w:r>
        </w:smartTag>
      </w:smartTag>
      <w:r w:rsidRPr="00E3167B">
        <w:rPr>
          <w:rFonts w:ascii="Arial" w:hAnsi="Arial" w:cs="Arial"/>
          <w:lang w:val="en-US"/>
        </w:rPr>
        <w:t>, le 4 juin 2002, 7 p.</w:t>
      </w:r>
    </w:p>
    <w:p w:rsidR="00614BB1" w:rsidRPr="00E3167B" w:rsidRDefault="00614BB1" w:rsidP="00614BB1">
      <w:pPr>
        <w:spacing w:after="240"/>
        <w:ind w:left="720" w:hanging="720"/>
      </w:pPr>
      <w:r w:rsidRPr="00E3167B">
        <w:rPr>
          <w:rFonts w:ascii="Arial" w:hAnsi="Arial" w:cs="Arial"/>
        </w:rPr>
        <w:t xml:space="preserve">Broady, Donald &amp; Börjesson, Mikael (2002), "En social karta över gymnasieskolan i Stockholm i slutet av 1990-talet", </w:t>
      </w:r>
      <w:r w:rsidRPr="00E3167B">
        <w:rPr>
          <w:rFonts w:ascii="Arial" w:hAnsi="Arial" w:cs="Arial"/>
          <w:i/>
          <w:iCs/>
        </w:rPr>
        <w:t>Studies in Educational Policy and Educational Philosophy E-tidskrift</w:t>
      </w:r>
      <w:r w:rsidRPr="00E3167B">
        <w:rPr>
          <w:rFonts w:ascii="Arial" w:hAnsi="Arial" w:cs="Arial"/>
        </w:rPr>
        <w:t xml:space="preserve">, nr 1, STEP, Uppsala universitet, 2-13. [Äv. publ. i </w:t>
      </w:r>
      <w:r w:rsidRPr="00E3167B">
        <w:rPr>
          <w:rFonts w:ascii="Arial" w:hAnsi="Arial" w:cs="Arial"/>
          <w:i/>
          <w:iCs/>
        </w:rPr>
        <w:t>Kritisk utbildningstidskrift</w:t>
      </w:r>
      <w:r w:rsidRPr="00E3167B">
        <w:rPr>
          <w:rFonts w:ascii="Arial" w:hAnsi="Arial" w:cs="Arial"/>
        </w:rPr>
        <w:t>, nr 106 (nr 1 2003), pp. 2-13.]</w:t>
      </w:r>
    </w:p>
    <w:p w:rsidR="00614BB1" w:rsidRPr="00E3167B" w:rsidRDefault="00614BB1" w:rsidP="00614BB1">
      <w:pPr>
        <w:spacing w:after="240"/>
        <w:ind w:left="720" w:hanging="720"/>
      </w:pPr>
      <w:r w:rsidRPr="00E3167B">
        <w:rPr>
          <w:rFonts w:ascii="Arial" w:hAnsi="Arial" w:cs="Arial"/>
        </w:rPr>
        <w:t xml:space="preserve">Broady, Donald (2002b), "What Is Cultural Capital? </w:t>
      </w:r>
      <w:r w:rsidRPr="00E3167B">
        <w:rPr>
          <w:rFonts w:ascii="Arial" w:hAnsi="Arial" w:cs="Arial"/>
          <w:lang w:val="en-US"/>
        </w:rPr>
        <w:t xml:space="preserve">Comments on Lennart Rosenlund's Social Structures and Change". </w:t>
      </w:r>
      <w:r w:rsidRPr="00E3167B">
        <w:rPr>
          <w:rFonts w:ascii="Arial" w:hAnsi="Arial" w:cs="Arial"/>
        </w:rPr>
        <w:t xml:space="preserve">I: </w:t>
      </w:r>
      <w:r w:rsidRPr="00E3167B">
        <w:rPr>
          <w:rFonts w:ascii="Arial" w:hAnsi="Arial" w:cs="Arial"/>
          <w:i/>
          <w:iCs/>
        </w:rPr>
        <w:t>Sosiologisk Årbok/Yearbook of Sociology 2001.2</w:t>
      </w:r>
      <w:r w:rsidRPr="00E3167B">
        <w:rPr>
          <w:rFonts w:ascii="Arial" w:hAnsi="Arial" w:cs="Arial"/>
        </w:rPr>
        <w:t xml:space="preserve">. Oslo, 45-59. </w:t>
      </w:r>
    </w:p>
    <w:p w:rsidR="00614BB1" w:rsidRPr="00E3167B" w:rsidRDefault="00614BB1" w:rsidP="00614BB1">
      <w:pPr>
        <w:spacing w:after="240"/>
        <w:ind w:left="720" w:hanging="720"/>
        <w:rPr>
          <w:lang w:val="en-US"/>
        </w:rPr>
      </w:pPr>
      <w:r w:rsidRPr="00E3167B">
        <w:rPr>
          <w:rFonts w:ascii="Arial" w:hAnsi="Arial" w:cs="Arial"/>
        </w:rPr>
        <w:t xml:space="preserve">Broady, Donald (2002c), "Nätverk och fält". I: Håkan Gunneriusson (ed.), </w:t>
      </w:r>
      <w:r w:rsidRPr="00E3167B">
        <w:rPr>
          <w:rFonts w:ascii="Arial" w:hAnsi="Arial" w:cs="Arial"/>
          <w:i/>
          <w:iCs/>
        </w:rPr>
        <w:t>Sociala nätverk och fält</w:t>
      </w:r>
      <w:r w:rsidRPr="00E3167B">
        <w:rPr>
          <w:rFonts w:ascii="Arial" w:hAnsi="Arial" w:cs="Arial"/>
        </w:rPr>
        <w:t xml:space="preserve">, Opuscula Historica Upsaliensia 28. </w:t>
      </w:r>
      <w:smartTag w:uri="urn:schemas-microsoft-com:office:smarttags" w:element="City">
        <w:r w:rsidRPr="00E3167B">
          <w:rPr>
            <w:rFonts w:ascii="Arial" w:hAnsi="Arial" w:cs="Arial"/>
            <w:lang w:val="en-US"/>
          </w:rPr>
          <w:t>Uppsala</w:t>
        </w:r>
      </w:smartTag>
      <w:r w:rsidRPr="00E3167B">
        <w:rPr>
          <w:rFonts w:ascii="Arial" w:hAnsi="Arial" w:cs="Arial"/>
          <w:lang w:val="en-US"/>
        </w:rPr>
        <w:t xml:space="preserve">: </w:t>
      </w:r>
      <w:smartTag w:uri="urn:schemas-microsoft-com:office:smarttags" w:element="place">
        <w:smartTag w:uri="urn:schemas-microsoft-com:office:smarttags" w:element="City">
          <w:r w:rsidRPr="00E3167B">
            <w:rPr>
              <w:rFonts w:ascii="Arial" w:hAnsi="Arial" w:cs="Arial"/>
              <w:lang w:val="en-US"/>
            </w:rPr>
            <w:t>Uppsala</w:t>
          </w:r>
        </w:smartTag>
      </w:smartTag>
      <w:r w:rsidRPr="00E3167B">
        <w:rPr>
          <w:rFonts w:ascii="Arial" w:hAnsi="Arial" w:cs="Arial"/>
          <w:lang w:val="en-US"/>
        </w:rPr>
        <w:t xml:space="preserve"> universitet, 49-72. </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(2002d), "French prosopography. Definition and suggested readings", </w:t>
      </w:r>
      <w:r w:rsidRPr="00E3167B">
        <w:rPr>
          <w:rFonts w:ascii="Arial" w:hAnsi="Arial" w:cs="Arial"/>
          <w:i/>
          <w:iCs/>
          <w:lang w:val="en-US"/>
        </w:rPr>
        <w:t>Poetics</w:t>
      </w:r>
      <w:r w:rsidRPr="00E3167B">
        <w:rPr>
          <w:rFonts w:ascii="Arial" w:hAnsi="Arial" w:cs="Arial"/>
          <w:lang w:val="en-US"/>
        </w:rPr>
        <w:t>, vol. 30, nr 5-6, Elsevier Science Publishers, 381-385.</w:t>
      </w:r>
    </w:p>
    <w:p w:rsidR="00614BB1" w:rsidRPr="00E3167B" w:rsidRDefault="00614BB1" w:rsidP="00614BB1">
      <w:pPr>
        <w:spacing w:after="240"/>
        <w:ind w:left="720" w:hanging="720"/>
      </w:pPr>
      <w:r w:rsidRPr="00E3167B">
        <w:rPr>
          <w:rFonts w:ascii="Arial" w:hAnsi="Arial" w:cs="Arial"/>
        </w:rPr>
        <w:t xml:space="preserve">Broady, Donald, Börjesson, Mikael &amp; Palme, Mikael (2002b), "Det svenska högskolefältet under 1990-talet. Den sociala rekryteringen och konkurrensen mellan lärosätena". I: Thomas Furusten (ed.), </w:t>
      </w:r>
      <w:r w:rsidRPr="00E3167B">
        <w:rPr>
          <w:rFonts w:ascii="Arial" w:hAnsi="Arial" w:cs="Arial"/>
          <w:i/>
          <w:iCs/>
        </w:rPr>
        <w:t>Perspektiv på högskolan i ett förändrat Sverige</w:t>
      </w:r>
      <w:r w:rsidRPr="00E3167B">
        <w:rPr>
          <w:rFonts w:ascii="Arial" w:hAnsi="Arial" w:cs="Arial"/>
        </w:rPr>
        <w:t>. Stockholm: Högskoleverket, 13-47, 135-154. Webb: http://www.hsv.se/sv/</w:t>
      </w:r>
    </w:p>
    <w:p w:rsidR="00614BB1" w:rsidRPr="00E3167B" w:rsidRDefault="00614BB1" w:rsidP="00614BB1">
      <w:pPr>
        <w:spacing w:after="240"/>
        <w:ind w:left="720" w:hanging="720"/>
      </w:pPr>
      <w:r w:rsidRPr="00E3167B">
        <w:rPr>
          <w:rFonts w:ascii="Arial" w:hAnsi="Arial" w:cs="Arial"/>
        </w:rPr>
        <w:t xml:space="preserve">Broady, Donald (2001a), </w:t>
      </w:r>
      <w:r w:rsidRPr="00E3167B">
        <w:rPr>
          <w:rFonts w:ascii="Arial" w:hAnsi="Arial" w:cs="Arial"/>
          <w:i/>
          <w:iCs/>
        </w:rPr>
        <w:t>Studier av högskolan och gymnasieskolan som fält. Forskningsprogram 2002-2004</w:t>
      </w:r>
      <w:r w:rsidRPr="00E3167B">
        <w:rPr>
          <w:rFonts w:ascii="Arial" w:hAnsi="Arial" w:cs="Arial"/>
        </w:rPr>
        <w:t xml:space="preserve">, Rapporter från Forskningsgruppen för utbildnings- och kultursociologi 28. </w:t>
      </w:r>
    </w:p>
    <w:p w:rsidR="00614BB1" w:rsidRPr="00E3167B" w:rsidRDefault="00614BB1" w:rsidP="00614BB1">
      <w:pPr>
        <w:spacing w:after="240"/>
        <w:ind w:left="720" w:hanging="720"/>
      </w:pPr>
      <w:r w:rsidRPr="00E3167B">
        <w:rPr>
          <w:rFonts w:ascii="Arial" w:hAnsi="Arial" w:cs="Arial"/>
        </w:rPr>
        <w:t xml:space="preserve">Broady, Donald (2001b), "Prosopography. Definition and suggested readings", </w:t>
      </w:r>
      <w:r w:rsidRPr="00E3167B">
        <w:rPr>
          <w:rFonts w:ascii="Arial" w:hAnsi="Arial" w:cs="Arial"/>
          <w:i/>
          <w:iCs/>
        </w:rPr>
        <w:t>Meddelanden från Forum för pedagogisk historia</w:t>
      </w:r>
      <w:r w:rsidRPr="00E3167B">
        <w:rPr>
          <w:rFonts w:ascii="Arial" w:hAnsi="Arial" w:cs="Arial"/>
        </w:rPr>
        <w:t>, 4, 13-15.</w:t>
      </w:r>
    </w:p>
    <w:p w:rsidR="00614BB1" w:rsidRPr="00E3167B" w:rsidRDefault="00614BB1" w:rsidP="00614BB1">
      <w:pPr>
        <w:spacing w:after="240"/>
        <w:ind w:left="720" w:hanging="720"/>
      </w:pPr>
      <w:r w:rsidRPr="00E3167B">
        <w:rPr>
          <w:rFonts w:ascii="Arial" w:hAnsi="Arial" w:cs="Arial"/>
        </w:rPr>
        <w:t xml:space="preserve">Broady, Donald (2001c), "Gymnasieskolan och eliterna", </w:t>
      </w:r>
      <w:r w:rsidRPr="00E3167B">
        <w:rPr>
          <w:rFonts w:ascii="Arial" w:hAnsi="Arial" w:cs="Arial"/>
          <w:i/>
          <w:iCs/>
        </w:rPr>
        <w:t>Pedagogiska magasinet</w:t>
      </w:r>
      <w:r w:rsidRPr="00E3167B">
        <w:rPr>
          <w:rFonts w:ascii="Arial" w:hAnsi="Arial" w:cs="Arial"/>
        </w:rPr>
        <w:t>, nr 2, 56-61.</w:t>
      </w:r>
    </w:p>
    <w:p w:rsidR="00614BB1" w:rsidRPr="00E3167B" w:rsidRDefault="00614BB1" w:rsidP="00614BB1">
      <w:pPr>
        <w:spacing w:after="240"/>
        <w:ind w:left="720" w:hanging="720"/>
      </w:pPr>
      <w:r w:rsidRPr="00E3167B">
        <w:rPr>
          <w:rFonts w:ascii="Arial" w:hAnsi="Arial" w:cs="Arial"/>
          <w:lang w:val="en-US"/>
        </w:rPr>
        <w:lastRenderedPageBreak/>
        <w:t xml:space="preserve">Broady, Donald &amp; Zetterman, Monica Langerth (2001), </w:t>
      </w:r>
      <w:r w:rsidRPr="00E3167B">
        <w:rPr>
          <w:rFonts w:ascii="Arial" w:hAnsi="Arial" w:cs="Arial"/>
          <w:i/>
          <w:iCs/>
          <w:lang w:val="en-US"/>
        </w:rPr>
        <w:t>Educational uses of digital archives.Tools and methods for flexible and personalized access to web repositories</w:t>
      </w:r>
      <w:r w:rsidRPr="00E3167B">
        <w:rPr>
          <w:rFonts w:ascii="Arial" w:hAnsi="Arial" w:cs="Arial"/>
          <w:lang w:val="en-US"/>
        </w:rPr>
        <w:t xml:space="preserve">. </w:t>
      </w:r>
      <w:r w:rsidRPr="00E3167B">
        <w:rPr>
          <w:rFonts w:ascii="Arial" w:hAnsi="Arial" w:cs="Arial"/>
        </w:rPr>
        <w:t xml:space="preserve">Uppsala: ILU, Uppsala universitet, 11 p. [Ansökan till Distum 2001-05-21.] </w:t>
      </w:r>
    </w:p>
    <w:p w:rsidR="00614BB1" w:rsidRPr="00E3167B" w:rsidRDefault="00614BB1" w:rsidP="00614BB1">
      <w:pPr>
        <w:spacing w:after="240"/>
        <w:ind w:left="720" w:hanging="720"/>
      </w:pPr>
      <w:r w:rsidRPr="00E3167B">
        <w:rPr>
          <w:rFonts w:ascii="Arial" w:hAnsi="Arial" w:cs="Arial"/>
        </w:rPr>
        <w:t xml:space="preserve">Broady, Donald (2001d), "Digitala arkiv och portföljer". I: </w:t>
      </w:r>
      <w:r w:rsidRPr="00E3167B">
        <w:rPr>
          <w:rFonts w:ascii="Arial" w:hAnsi="Arial" w:cs="Arial"/>
          <w:i/>
          <w:iCs/>
        </w:rPr>
        <w:t>IT i skolan</w:t>
      </w:r>
      <w:r w:rsidRPr="00E3167B">
        <w:rPr>
          <w:rFonts w:ascii="Arial" w:hAnsi="Arial" w:cs="Arial"/>
        </w:rPr>
        <w:t xml:space="preserve">, Rapport 45/2001. Stockholm: IT-kommissionen, 11-16. </w:t>
      </w:r>
    </w:p>
    <w:p w:rsidR="00614BB1" w:rsidRPr="00E3167B" w:rsidRDefault="00614BB1" w:rsidP="00614BB1">
      <w:pPr>
        <w:spacing w:after="240"/>
        <w:ind w:left="720" w:hanging="720"/>
      </w:pPr>
      <w:r w:rsidRPr="00E3167B">
        <w:rPr>
          <w:rFonts w:ascii="Arial" w:hAnsi="Arial" w:cs="Arial"/>
        </w:rPr>
        <w:t xml:space="preserve">Broady, Donald (2001e), "När fältbegreppet inte räcker till. Några svårigheter i studiet av kvinnors nätverk", </w:t>
      </w:r>
      <w:r w:rsidRPr="00E3167B">
        <w:rPr>
          <w:rFonts w:ascii="Arial" w:hAnsi="Arial" w:cs="Arial"/>
          <w:i/>
          <w:iCs/>
        </w:rPr>
        <w:t>Meddelanden från Forum för pedagogisk historia</w:t>
      </w:r>
      <w:r w:rsidRPr="00E3167B">
        <w:rPr>
          <w:rFonts w:ascii="Arial" w:hAnsi="Arial" w:cs="Arial"/>
        </w:rPr>
        <w:t>, nr 4, 5-11. [Konferensen "Det vidgade rummet: kvinnors idéer, strategier, nätverk och nischer på väg ut i offentligheten ca 1880-1940", Bjärsjölagårds slott, 10-12 maj 1999.]</w:t>
      </w:r>
    </w:p>
    <w:p w:rsidR="00B714D6" w:rsidRPr="00345D06" w:rsidRDefault="00B714D6" w:rsidP="00B714D6">
      <w:pPr>
        <w:spacing w:before="100" w:beforeAutospacing="1" w:after="100" w:afterAutospacing="1"/>
        <w:ind w:left="720" w:hanging="720"/>
        <w:rPr>
          <w:rFonts w:ascii="Arial" w:hAnsi="Arial" w:cs="Arial"/>
        </w:rPr>
      </w:pPr>
      <w:r w:rsidRPr="00345D06">
        <w:rPr>
          <w:rFonts w:ascii="Arial" w:hAnsi="Arial" w:cs="Arial"/>
        </w:rPr>
        <w:t>Broady, Donald &amp; Ullman, Annika (2001): ”Ständigt var man i farten med att grunda och stifta”. Om fält, offentligheter och nätverk vid sekelskiftet 1900, Kvinnovetenskaplig tidskrift, nr 2 2001, pp. 27-46.</w:t>
      </w:r>
    </w:p>
    <w:p w:rsidR="00614BB1" w:rsidRPr="00E3167B" w:rsidRDefault="00614BB1" w:rsidP="00614BB1">
      <w:pPr>
        <w:spacing w:after="240"/>
        <w:ind w:left="720" w:hanging="720"/>
      </w:pPr>
      <w:r w:rsidRPr="00E3167B">
        <w:rPr>
          <w:rFonts w:ascii="Arial" w:hAnsi="Arial" w:cs="Arial"/>
        </w:rPr>
        <w:t xml:space="preserve">Broady, Donald (2000a), "Kapitalbegreppet som utbildningssociologiskt verktyg". I: Jens Bjerg (ed.), </w:t>
      </w:r>
      <w:r w:rsidRPr="00E3167B">
        <w:rPr>
          <w:rFonts w:ascii="Arial" w:hAnsi="Arial" w:cs="Arial"/>
          <w:i/>
          <w:iCs/>
        </w:rPr>
        <w:t>Pedagogik. En grundbok</w:t>
      </w:r>
      <w:r w:rsidRPr="00E3167B">
        <w:rPr>
          <w:rFonts w:ascii="Arial" w:hAnsi="Arial" w:cs="Arial"/>
        </w:rPr>
        <w:t xml:space="preserve">. Stockholm: Liber, 435-470. </w:t>
      </w:r>
    </w:p>
    <w:p w:rsidR="00614BB1" w:rsidRPr="00E3167B" w:rsidRDefault="00614BB1" w:rsidP="00614BB1">
      <w:pPr>
        <w:spacing w:after="240"/>
        <w:ind w:left="720" w:hanging="720"/>
      </w:pPr>
      <w:r w:rsidRPr="00E3167B">
        <w:rPr>
          <w:rFonts w:ascii="Arial" w:hAnsi="Arial" w:cs="Arial"/>
        </w:rPr>
        <w:t xml:space="preserve">Broady, Donald (2000b), "Inledning". I: Pierre Bourdieu, </w:t>
      </w:r>
      <w:r w:rsidRPr="00E3167B">
        <w:rPr>
          <w:rFonts w:ascii="Arial" w:hAnsi="Arial" w:cs="Arial"/>
          <w:i/>
          <w:iCs/>
        </w:rPr>
        <w:t>Konstens regler. Det litterära fältets uppkomst och struktur</w:t>
      </w:r>
      <w:r w:rsidRPr="00E3167B">
        <w:rPr>
          <w:rFonts w:ascii="Arial" w:hAnsi="Arial" w:cs="Arial"/>
        </w:rPr>
        <w:t xml:space="preserve">. Stockholm/Stehag: Brutus Östlings Bokförlag Symposion, 9-28. [Rev. version av artikel i </w:t>
      </w:r>
      <w:r w:rsidRPr="00E3167B">
        <w:rPr>
          <w:rFonts w:ascii="Arial" w:hAnsi="Arial" w:cs="Arial"/>
          <w:i/>
          <w:iCs/>
        </w:rPr>
        <w:t>Kvinnovetenskaplig tidskrift</w:t>
      </w:r>
      <w:r w:rsidRPr="00E3167B">
        <w:rPr>
          <w:rFonts w:ascii="Arial" w:hAnsi="Arial" w:cs="Arial"/>
        </w:rPr>
        <w:t xml:space="preserve"> nr 1 1994 pp. 27-39.] </w:t>
      </w:r>
    </w:p>
    <w:p w:rsidR="00614BB1" w:rsidRPr="00E3167B" w:rsidRDefault="00614BB1" w:rsidP="00614BB1">
      <w:pPr>
        <w:spacing w:after="240"/>
        <w:ind w:left="720" w:hanging="720"/>
      </w:pPr>
      <w:r w:rsidRPr="00E3167B">
        <w:rPr>
          <w:rFonts w:ascii="Arial" w:hAnsi="Arial" w:cs="Arial"/>
        </w:rPr>
        <w:t xml:space="preserve">Broady, Donald (2000c), "Hur litteraturens och konstens fält uppstod", </w:t>
      </w:r>
      <w:r w:rsidRPr="00E3167B">
        <w:rPr>
          <w:rFonts w:ascii="Arial" w:hAnsi="Arial" w:cs="Arial"/>
          <w:i/>
          <w:iCs/>
        </w:rPr>
        <w:t>Ateneum</w:t>
      </w:r>
      <w:r w:rsidRPr="00E3167B">
        <w:rPr>
          <w:rFonts w:ascii="Arial" w:hAnsi="Arial" w:cs="Arial"/>
        </w:rPr>
        <w:t>, Brutus Östlings Bokförlag Symposion, Stockholm/Stehag, 4-5. [Utdrag ur ”Inledning”, pp. 9-28 i Pierre Bourdieu: Konstens regler. Det litterära fältets uppkomst och struktur. Stockholm/Stehag: Brutus Östlings Bokförlag Symposion, 2000.]</w:t>
      </w:r>
    </w:p>
    <w:p w:rsidR="00614BB1" w:rsidRPr="00E3167B" w:rsidRDefault="00614BB1" w:rsidP="00614BB1">
      <w:pPr>
        <w:spacing w:after="240"/>
        <w:ind w:left="720" w:hanging="720"/>
      </w:pPr>
      <w:r w:rsidRPr="00E3167B">
        <w:rPr>
          <w:rFonts w:ascii="Arial" w:hAnsi="Arial" w:cs="Arial"/>
        </w:rPr>
        <w:t xml:space="preserve">Broady, Donald &amp; Palme, Mikael (2000a), "Pierre Bourdieus uddannelsessociologi". I: Harald Thuen &amp; Sveinung Vaage (eds.), </w:t>
      </w:r>
      <w:r w:rsidRPr="00E3167B">
        <w:rPr>
          <w:rFonts w:ascii="Arial" w:hAnsi="Arial" w:cs="Arial"/>
          <w:i/>
          <w:iCs/>
        </w:rPr>
        <w:t>Opdragelse til det moderne. É. Durkheim, G. H. Mead, J. Dewey, P. Bourdieu.</w:t>
      </w:r>
      <w:r w:rsidRPr="00E3167B">
        <w:rPr>
          <w:rFonts w:ascii="Arial" w:hAnsi="Arial" w:cs="Arial"/>
        </w:rPr>
        <w:t xml:space="preserve"> Århus: Forlaget Klim, 223-243. </w:t>
      </w:r>
    </w:p>
    <w:p w:rsidR="00614BB1" w:rsidRPr="00E3167B" w:rsidRDefault="00614BB1" w:rsidP="00614BB1">
      <w:pPr>
        <w:spacing w:after="240"/>
        <w:ind w:left="720" w:hanging="720"/>
      </w:pPr>
      <w:r w:rsidRPr="00E3167B">
        <w:rPr>
          <w:rFonts w:ascii="Arial" w:hAnsi="Arial" w:cs="Arial"/>
        </w:rPr>
        <w:t xml:space="preserve">Broady, Donald &amp; Palme, Mikael (2000b), "Pierre Bourdieus kultursociologi". I: Harald Thuen &amp; Sveinung Vaage (eds.), </w:t>
      </w:r>
      <w:r w:rsidRPr="00E3167B">
        <w:rPr>
          <w:rFonts w:ascii="Arial" w:hAnsi="Arial" w:cs="Arial"/>
          <w:i/>
          <w:iCs/>
        </w:rPr>
        <w:t>Opdragelse til det moderne. É. Durkheim, G. H. Mead, J. Dewey, P. Bourdieu.</w:t>
      </w:r>
      <w:r w:rsidRPr="00E3167B">
        <w:rPr>
          <w:rFonts w:ascii="Arial" w:hAnsi="Arial" w:cs="Arial"/>
        </w:rPr>
        <w:t xml:space="preserve"> Århus: Forlaget Klim, 223-243. </w:t>
      </w:r>
    </w:p>
    <w:p w:rsidR="00614BB1" w:rsidRPr="00E3167B" w:rsidRDefault="00614BB1" w:rsidP="00614BB1">
      <w:pPr>
        <w:spacing w:after="240"/>
        <w:ind w:left="720" w:hanging="720"/>
      </w:pPr>
      <w:r w:rsidRPr="00E3167B">
        <w:rPr>
          <w:rFonts w:ascii="Arial" w:hAnsi="Arial" w:cs="Arial"/>
        </w:rPr>
        <w:t xml:space="preserve">Broady, Donald (2000d), "Hur kodar man Röda Rummet? " I: Mats Rolén (ed.), </w:t>
      </w:r>
      <w:r w:rsidRPr="00E3167B">
        <w:rPr>
          <w:rFonts w:ascii="Arial" w:hAnsi="Arial" w:cs="Arial"/>
          <w:i/>
          <w:iCs/>
        </w:rPr>
        <w:t>ABM, IT och forskningen. Rapport från en konferens på Kungliga Biblioteket den 17 november 1999</w:t>
      </w:r>
      <w:r w:rsidRPr="00E3167B">
        <w:rPr>
          <w:rFonts w:ascii="Arial" w:hAnsi="Arial" w:cs="Arial"/>
        </w:rPr>
        <w:t>. Stockholm: Riksbankens Jubileumsfond, 48-61. Webb: www.rj.se</w:t>
      </w:r>
    </w:p>
    <w:p w:rsidR="00614BB1" w:rsidRPr="00E3167B" w:rsidRDefault="00614BB1" w:rsidP="00614BB1">
      <w:pPr>
        <w:spacing w:after="240"/>
        <w:ind w:left="720" w:hanging="720"/>
      </w:pPr>
      <w:r w:rsidRPr="00E3167B">
        <w:rPr>
          <w:rFonts w:ascii="Arial" w:hAnsi="Arial" w:cs="Arial"/>
        </w:rPr>
        <w:t xml:space="preserve">Broady, Donald (1999a), "Skolmästarkonst och vetenskap", </w:t>
      </w:r>
      <w:r w:rsidRPr="00E3167B">
        <w:rPr>
          <w:rFonts w:ascii="Arial" w:hAnsi="Arial" w:cs="Arial"/>
          <w:i/>
          <w:iCs/>
        </w:rPr>
        <w:t>Pedagogisk forskning i Sverige</w:t>
      </w:r>
      <w:r w:rsidRPr="00E3167B">
        <w:rPr>
          <w:rFonts w:ascii="Arial" w:hAnsi="Arial" w:cs="Arial"/>
        </w:rPr>
        <w:t xml:space="preserve">, vol. 4, nr 3, 259-263. [Förkortad version av artikel med samma rubrik i </w:t>
      </w:r>
      <w:r w:rsidRPr="00E3167B">
        <w:rPr>
          <w:rFonts w:ascii="Arial" w:hAnsi="Arial" w:cs="Arial"/>
          <w:i/>
          <w:iCs/>
        </w:rPr>
        <w:t>Artes</w:t>
      </w:r>
      <w:r w:rsidRPr="00E3167B">
        <w:rPr>
          <w:rFonts w:ascii="Arial" w:hAnsi="Arial" w:cs="Arial"/>
        </w:rPr>
        <w:t>, årg. XXV, nr 1 1999, s. 80-85. Installationsföreläsning vid Uppsala universitet den 16 oktober 1998.]</w:t>
      </w:r>
    </w:p>
    <w:p w:rsidR="00614BB1" w:rsidRPr="00E3167B" w:rsidRDefault="00614BB1" w:rsidP="00614BB1">
      <w:pPr>
        <w:spacing w:after="240"/>
        <w:ind w:left="720" w:hanging="720"/>
      </w:pPr>
      <w:r w:rsidRPr="00E3167B">
        <w:rPr>
          <w:rFonts w:ascii="Arial" w:hAnsi="Arial" w:cs="Arial"/>
        </w:rPr>
        <w:t xml:space="preserve">Broady, Donald &amp; Lindblad, Sverker (1999), "På återbesök i ramfaktorteorin. Temaintroduktion", </w:t>
      </w:r>
      <w:r w:rsidRPr="00E3167B">
        <w:rPr>
          <w:rFonts w:ascii="Arial" w:hAnsi="Arial" w:cs="Arial"/>
          <w:i/>
          <w:iCs/>
        </w:rPr>
        <w:t>Pedagogisk forskning i Sverige</w:t>
      </w:r>
      <w:r w:rsidRPr="00E3167B">
        <w:rPr>
          <w:rFonts w:ascii="Arial" w:hAnsi="Arial" w:cs="Arial"/>
        </w:rPr>
        <w:t>, vol. 4, nr 1, 1-4.</w:t>
      </w:r>
    </w:p>
    <w:p w:rsidR="00614BB1" w:rsidRPr="00E3167B" w:rsidRDefault="00614BB1" w:rsidP="00614BB1">
      <w:pPr>
        <w:spacing w:after="240"/>
        <w:ind w:left="720" w:hanging="720"/>
      </w:pPr>
      <w:r w:rsidRPr="00E3167B">
        <w:rPr>
          <w:rFonts w:ascii="Arial" w:hAnsi="Arial" w:cs="Arial"/>
        </w:rPr>
        <w:t xml:space="preserve">Broady, Donald (1999b), "Nutid och dåtid. Inledningsanförande". I: </w:t>
      </w:r>
      <w:r w:rsidRPr="00E3167B">
        <w:rPr>
          <w:rFonts w:ascii="Arial" w:hAnsi="Arial" w:cs="Arial"/>
          <w:i/>
          <w:iCs/>
        </w:rPr>
        <w:t>Pedagogikhistorisk forskning. Perspektiv, betydelse och funktion i dagens samhälle. Konferens 10-12 september 1998.</w:t>
      </w:r>
      <w:r w:rsidRPr="00E3167B">
        <w:rPr>
          <w:rFonts w:ascii="Arial" w:hAnsi="Arial" w:cs="Arial"/>
        </w:rPr>
        <w:t xml:space="preserve"> Stockholm: Lärarhögskolan i Stockholm, 7-10. </w:t>
      </w:r>
    </w:p>
    <w:p w:rsidR="00614BB1" w:rsidRPr="00E3167B" w:rsidRDefault="00614BB1" w:rsidP="00614BB1">
      <w:pPr>
        <w:spacing w:after="240"/>
        <w:ind w:left="720" w:hanging="720"/>
      </w:pPr>
      <w:r w:rsidRPr="00E3167B">
        <w:rPr>
          <w:rFonts w:ascii="Arial" w:hAnsi="Arial" w:cs="Arial"/>
        </w:rPr>
        <w:t xml:space="preserve">Broady, Donald &amp; Ödman, Per-Johan (1999), "Förord". I: </w:t>
      </w:r>
      <w:r w:rsidRPr="00E3167B">
        <w:rPr>
          <w:rFonts w:ascii="Arial" w:hAnsi="Arial" w:cs="Arial"/>
          <w:i/>
          <w:iCs/>
        </w:rPr>
        <w:t>Pedagogikhistorisk forskning. Perspektiv, betydelse och funktion i dagens samhälle. Konferens 10-12 september 1998</w:t>
      </w:r>
      <w:r w:rsidRPr="00E3167B">
        <w:rPr>
          <w:rFonts w:ascii="Arial" w:hAnsi="Arial" w:cs="Arial"/>
        </w:rPr>
        <w:t xml:space="preserve">. Stockholm: Lärarhögskolan i Stockholm. </w:t>
      </w:r>
    </w:p>
    <w:p w:rsidR="00614BB1" w:rsidRPr="00E3167B" w:rsidRDefault="00614BB1" w:rsidP="00614BB1">
      <w:pPr>
        <w:spacing w:after="240"/>
        <w:ind w:left="720" w:hanging="720"/>
      </w:pPr>
      <w:r w:rsidRPr="00E3167B">
        <w:rPr>
          <w:rFonts w:ascii="Arial" w:hAnsi="Arial" w:cs="Arial"/>
        </w:rPr>
        <w:lastRenderedPageBreak/>
        <w:t xml:space="preserve">Broady, Donald (1999c), "Skolmästarkonst och vetenskap", </w:t>
      </w:r>
      <w:r w:rsidRPr="00E3167B">
        <w:rPr>
          <w:rFonts w:ascii="Arial" w:hAnsi="Arial" w:cs="Arial"/>
          <w:i/>
          <w:iCs/>
        </w:rPr>
        <w:t>Artes</w:t>
      </w:r>
      <w:r w:rsidRPr="00E3167B">
        <w:rPr>
          <w:rFonts w:ascii="Arial" w:hAnsi="Arial" w:cs="Arial"/>
        </w:rPr>
        <w:t xml:space="preserve">, vol. XXV, nr 1, 80-85. [Installationsföreläsning vid Uppsala universitet den 16 oktober 1998. Äv förkortad version publ. i </w:t>
      </w:r>
      <w:r w:rsidRPr="00E3167B">
        <w:rPr>
          <w:rFonts w:ascii="Arial" w:hAnsi="Arial" w:cs="Arial"/>
          <w:i/>
          <w:iCs/>
        </w:rPr>
        <w:t>Pedagogisk forskning i Sverige</w:t>
      </w:r>
      <w:r w:rsidRPr="00E3167B">
        <w:rPr>
          <w:rFonts w:ascii="Arial" w:hAnsi="Arial" w:cs="Arial"/>
        </w:rPr>
        <w:t>, årg. 4, nr 3 1999, pp. 259-263.]</w:t>
      </w:r>
    </w:p>
    <w:p w:rsidR="00614BB1" w:rsidRPr="00E3167B" w:rsidRDefault="00614BB1" w:rsidP="00614BB1">
      <w:pPr>
        <w:spacing w:after="240"/>
        <w:ind w:left="720" w:hanging="720"/>
      </w:pPr>
      <w:r w:rsidRPr="00E3167B">
        <w:rPr>
          <w:rFonts w:ascii="Arial" w:hAnsi="Arial" w:cs="Arial"/>
        </w:rPr>
        <w:t xml:space="preserve">Broady, Donald (1999d), "Det svenska hos ramfaktorteorin", </w:t>
      </w:r>
      <w:r w:rsidRPr="00E3167B">
        <w:rPr>
          <w:rFonts w:ascii="Arial" w:hAnsi="Arial" w:cs="Arial"/>
          <w:i/>
          <w:iCs/>
        </w:rPr>
        <w:t>Pedagogisk forskning i Sverige</w:t>
      </w:r>
      <w:r w:rsidRPr="00E3167B">
        <w:rPr>
          <w:rFonts w:ascii="Arial" w:hAnsi="Arial" w:cs="Arial"/>
        </w:rPr>
        <w:t>, vol. 4, nr 1, 111-121. [Bidrag till symposiet "På återbesök i ramfaktorteorin", Uppsala universitet, 20-21 mars 1997.]</w:t>
      </w:r>
    </w:p>
    <w:p w:rsidR="00614BB1" w:rsidRPr="00523C61" w:rsidRDefault="00614BB1" w:rsidP="00523C61">
      <w:pPr>
        <w:spacing w:after="240"/>
        <w:ind w:left="720" w:hanging="720"/>
      </w:pPr>
      <w:r w:rsidRPr="00E3167B">
        <w:rPr>
          <w:rFonts w:ascii="Arial" w:hAnsi="Arial" w:cs="Arial"/>
        </w:rPr>
        <w:t xml:space="preserve">Broady, Donald &amp; Dahllöf, Urban (1998), </w:t>
      </w:r>
      <w:r w:rsidRPr="00E3167B">
        <w:rPr>
          <w:rFonts w:ascii="Arial" w:hAnsi="Arial" w:cs="Arial"/>
          <w:i/>
          <w:iCs/>
        </w:rPr>
        <w:t>Synpunkter på utformning av forskningsuppdrag i anslutning till försöksverksamhet med slopad timplan i grundskolan</w:t>
      </w:r>
      <w:r w:rsidRPr="00E3167B">
        <w:rPr>
          <w:rFonts w:ascii="Arial" w:hAnsi="Arial" w:cs="Arial"/>
        </w:rPr>
        <w:t xml:space="preserve">, 3 p. [PM 1998-11-03 till Arbetsgruppen för försöksverksamhet med slopad timplan i grundskolan, Utbildningsdepartementet.] </w:t>
      </w:r>
    </w:p>
    <w:p w:rsidR="00614BB1" w:rsidRPr="00E3167B" w:rsidRDefault="00614BB1" w:rsidP="00614BB1">
      <w:pPr>
        <w:spacing w:after="240"/>
        <w:ind w:left="720" w:hanging="720"/>
        <w:rPr>
          <w:lang w:val="en-US"/>
        </w:rPr>
      </w:pPr>
      <w:r w:rsidRPr="00E3167B">
        <w:rPr>
          <w:rFonts w:ascii="Arial" w:hAnsi="Arial" w:cs="Arial"/>
          <w:lang w:val="en-US"/>
        </w:rPr>
        <w:t>Broady, Donald</w:t>
      </w:r>
      <w:r w:rsidRPr="00E3167B">
        <w:rPr>
          <w:rFonts w:ascii="Arial" w:hAnsi="Arial" w:cs="Arial"/>
          <w:i/>
          <w:iCs/>
          <w:lang w:val="en-US"/>
        </w:rPr>
        <w:t>, et al.</w:t>
      </w:r>
      <w:r w:rsidRPr="00E3167B">
        <w:rPr>
          <w:rFonts w:ascii="Arial" w:hAnsi="Arial" w:cs="Arial"/>
          <w:lang w:val="en-US"/>
        </w:rPr>
        <w:t xml:space="preserve"> (1998a), </w:t>
      </w:r>
      <w:r w:rsidRPr="00E3167B">
        <w:rPr>
          <w:rFonts w:ascii="Arial" w:hAnsi="Arial" w:cs="Arial"/>
          <w:i/>
          <w:iCs/>
          <w:lang w:val="en-US"/>
        </w:rPr>
        <w:t>Network for Educational Research in Developing Countries, With a Focus on Sub-Saharan Africa</w:t>
      </w:r>
      <w:r w:rsidRPr="00E3167B">
        <w:rPr>
          <w:rFonts w:ascii="Arial" w:hAnsi="Arial" w:cs="Arial"/>
          <w:lang w:val="en-US"/>
        </w:rPr>
        <w:t xml:space="preserve">: </w:t>
      </w:r>
      <w:smartTag w:uri="urn:schemas-microsoft-com:office:smarttags" w:element="place">
        <w:smartTag w:uri="urn:schemas-microsoft-com:office:smarttags" w:element="PlaceName">
          <w:r w:rsidRPr="00E3167B">
            <w:rPr>
              <w:rFonts w:ascii="Arial" w:hAnsi="Arial" w:cs="Arial"/>
              <w:lang w:val="en-US"/>
            </w:rPr>
            <w:t>Uppsala</w:t>
          </w:r>
        </w:smartTag>
        <w:r w:rsidRPr="00E3167B">
          <w:rPr>
            <w:rFonts w:ascii="Arial" w:hAnsi="Arial" w:cs="Arial"/>
            <w:lang w:val="en-US"/>
          </w:rPr>
          <w:t xml:space="preserve"> </w:t>
        </w:r>
        <w:smartTag w:uri="urn:schemas-microsoft-com:office:smarttags" w:element="PlaceType">
          <w:r w:rsidRPr="00E3167B">
            <w:rPr>
              <w:rFonts w:ascii="Arial" w:hAnsi="Arial" w:cs="Arial"/>
              <w:lang w:val="en-US"/>
            </w:rPr>
            <w:t>University</w:t>
          </w:r>
        </w:smartTag>
      </w:smartTag>
      <w:r w:rsidRPr="00E3167B">
        <w:rPr>
          <w:rFonts w:ascii="Arial" w:hAnsi="Arial" w:cs="Arial"/>
          <w:lang w:val="en-US"/>
        </w:rPr>
        <w:t xml:space="preserve">, 10 p. [Application to Sida, 1998-05-04.] </w:t>
      </w:r>
    </w:p>
    <w:p w:rsidR="00614BB1" w:rsidRPr="00E3167B" w:rsidRDefault="00614BB1" w:rsidP="00614BB1">
      <w:pPr>
        <w:spacing w:after="240"/>
        <w:ind w:left="720" w:hanging="720"/>
      </w:pPr>
      <w:r w:rsidRPr="00E3167B">
        <w:rPr>
          <w:rFonts w:ascii="Arial" w:hAnsi="Arial" w:cs="Arial"/>
        </w:rPr>
        <w:t xml:space="preserve">Broady, Donald &amp; Riis, Ulla (1998), </w:t>
      </w:r>
      <w:r w:rsidRPr="00E3167B">
        <w:rPr>
          <w:rFonts w:ascii="Arial" w:hAnsi="Arial" w:cs="Arial"/>
          <w:i/>
          <w:iCs/>
        </w:rPr>
        <w:t>Internet som informationskälla i skolan. Tillgänglighet, användbarhet, kvalitetsgranskning, relevansbedömning. Projektplan 1998-03-24</w:t>
      </w:r>
      <w:r w:rsidRPr="00E3167B">
        <w:rPr>
          <w:rFonts w:ascii="Arial" w:hAnsi="Arial" w:cs="Arial"/>
        </w:rPr>
        <w:t xml:space="preserve">. Uppsala: ILU, Upspala universitet. [Ansökan från Uppsala universitet till Högskoleverket, daterad 1998-03-24.] </w:t>
      </w:r>
    </w:p>
    <w:p w:rsidR="00614BB1" w:rsidRPr="00E3167B" w:rsidRDefault="00614BB1" w:rsidP="00614BB1">
      <w:pPr>
        <w:spacing w:after="240"/>
        <w:ind w:left="720" w:hanging="720"/>
        <w:rPr>
          <w:lang w:val="en-US"/>
        </w:rPr>
      </w:pPr>
      <w:r w:rsidRPr="00E3167B">
        <w:rPr>
          <w:rFonts w:ascii="Arial" w:hAnsi="Arial" w:cs="Arial"/>
        </w:rPr>
        <w:t xml:space="preserve">Broady, Donald (1998a), "Inledning: En verktygslåda för studiet av fält". </w:t>
      </w:r>
      <w:r w:rsidRPr="00E3167B">
        <w:rPr>
          <w:rFonts w:ascii="Arial" w:hAnsi="Arial" w:cs="Arial"/>
          <w:lang w:val="en-US"/>
        </w:rPr>
        <w:t xml:space="preserve">I: Donald Broady (ed.), </w:t>
      </w:r>
      <w:r w:rsidRPr="00E3167B">
        <w:rPr>
          <w:rFonts w:ascii="Arial" w:hAnsi="Arial" w:cs="Arial"/>
          <w:i/>
          <w:iCs/>
          <w:lang w:val="en-US"/>
        </w:rPr>
        <w:t>Kulturens fält</w:t>
      </w:r>
      <w:r w:rsidRPr="00E3167B">
        <w:rPr>
          <w:rFonts w:ascii="Arial" w:hAnsi="Arial" w:cs="Arial"/>
          <w:lang w:val="en-US"/>
        </w:rPr>
        <w:t xml:space="preserve">. Göteborg: Daidalos, 11-26. </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Börjesson, Mikael &amp; Palme, Mikael (1998b), </w:t>
      </w:r>
      <w:r w:rsidRPr="00E3167B">
        <w:rPr>
          <w:rFonts w:ascii="Arial" w:hAnsi="Arial" w:cs="Arial"/>
          <w:i/>
          <w:iCs/>
          <w:lang w:val="en-US"/>
        </w:rPr>
        <w:t>Go West! Swedish higher education and transnational markets</w:t>
      </w:r>
      <w:r w:rsidRPr="00E3167B">
        <w:rPr>
          <w:rFonts w:ascii="Arial" w:hAnsi="Arial" w:cs="Arial"/>
          <w:lang w:val="en-US"/>
        </w:rPr>
        <w:t>. Paper presenterat vid Empirical Investigations of Social Space, Zentralarchiv, Universität zu Köln, 7-9 Oct. 1998, 26 p.</w:t>
      </w:r>
    </w:p>
    <w:p w:rsidR="00614BB1" w:rsidRPr="00E3167B" w:rsidRDefault="00614BB1" w:rsidP="00614BB1">
      <w:pPr>
        <w:spacing w:after="240"/>
        <w:ind w:left="720" w:hanging="720"/>
      </w:pPr>
      <w:r w:rsidRPr="00E3167B">
        <w:rPr>
          <w:rFonts w:ascii="Arial" w:hAnsi="Arial" w:cs="Arial"/>
        </w:rPr>
        <w:t xml:space="preserve">Broady, Donald (1998b), "Franska verktyg intressantare än franska citat", </w:t>
      </w:r>
      <w:r w:rsidRPr="00E3167B">
        <w:rPr>
          <w:rFonts w:ascii="Arial" w:hAnsi="Arial" w:cs="Arial"/>
          <w:i/>
          <w:iCs/>
        </w:rPr>
        <w:t>Dagens Nyheter,</w:t>
      </w:r>
      <w:r w:rsidRPr="00E3167B">
        <w:rPr>
          <w:rFonts w:ascii="Arial" w:hAnsi="Arial" w:cs="Arial"/>
        </w:rPr>
        <w:t xml:space="preserve"> 8 maj 1998.</w:t>
      </w:r>
    </w:p>
    <w:p w:rsidR="00614BB1" w:rsidRPr="00E3167B" w:rsidRDefault="00614BB1" w:rsidP="00614BB1">
      <w:pPr>
        <w:spacing w:after="240"/>
        <w:ind w:left="720" w:hanging="720"/>
      </w:pPr>
      <w:r w:rsidRPr="00E3167B">
        <w:rPr>
          <w:rFonts w:ascii="Arial" w:hAnsi="Arial" w:cs="Arial"/>
        </w:rPr>
        <w:t>Broady, Donald</w:t>
      </w:r>
      <w:r w:rsidRPr="00E3167B">
        <w:rPr>
          <w:rFonts w:ascii="Arial" w:hAnsi="Arial" w:cs="Arial"/>
          <w:i/>
          <w:iCs/>
        </w:rPr>
        <w:t>, et al.</w:t>
      </w:r>
      <w:r w:rsidRPr="00E3167B">
        <w:rPr>
          <w:rFonts w:ascii="Arial" w:hAnsi="Arial" w:cs="Arial"/>
        </w:rPr>
        <w:t xml:space="preserve"> (1998c), </w:t>
      </w:r>
      <w:r w:rsidRPr="00E3167B">
        <w:rPr>
          <w:rFonts w:ascii="Arial" w:hAnsi="Arial" w:cs="Arial"/>
          <w:i/>
          <w:iCs/>
        </w:rPr>
        <w:t>Formering för offentlighet. En kollektivbiografi över Stockholmskvinnor 1880-1920. Forskningsplan</w:t>
      </w:r>
      <w:r w:rsidRPr="00E3167B">
        <w:rPr>
          <w:rFonts w:ascii="Arial" w:hAnsi="Arial" w:cs="Arial"/>
        </w:rPr>
        <w:t xml:space="preserve">, Skeptronhäften 22. Uppsala: SEC, Uppsla universitet, 25 p. </w:t>
      </w:r>
    </w:p>
    <w:p w:rsidR="00614BB1" w:rsidRPr="00E3167B" w:rsidRDefault="00614BB1" w:rsidP="00614BB1">
      <w:pPr>
        <w:spacing w:after="240"/>
        <w:ind w:left="720" w:hanging="720"/>
      </w:pPr>
      <w:r w:rsidRPr="00E3167B">
        <w:rPr>
          <w:rFonts w:ascii="Arial" w:hAnsi="Arial" w:cs="Arial"/>
        </w:rPr>
        <w:t xml:space="preserve">Broady, Donald (1998c), "Kapitalbegrebet som uddannelsessociologisk værktøj". I: Jens Bjerg (ed.), </w:t>
      </w:r>
      <w:r w:rsidRPr="00E3167B">
        <w:rPr>
          <w:rFonts w:ascii="Arial" w:hAnsi="Arial" w:cs="Arial"/>
          <w:i/>
          <w:iCs/>
        </w:rPr>
        <w:t>Pædagogik. En grundbog til et fag</w:t>
      </w:r>
      <w:r w:rsidRPr="00E3167B">
        <w:rPr>
          <w:rFonts w:ascii="Arial" w:hAnsi="Arial" w:cs="Arial"/>
        </w:rPr>
        <w:t>. København: Hans Reitzels Forlag, 415-452. [Pp. 453-490 i 2 rev. uppl., 2000. Svensk version: "Kapitalbegreppet som utbildningssociologiskt verktyg", pp. 435-470 i Jens Bjerg (red.): Pedagogik. En grundbok. Stockholm: Liber, 2000.] Webb: Preprint PDF-version (204 kb) av det svenska manuskriptet http://www.skeptron.uu.se/broady/sec/ske-15.pdf</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(1997a), "Préface". I: Anne-Catherine Wagner, </w:t>
      </w:r>
      <w:r w:rsidRPr="00E3167B">
        <w:rPr>
          <w:rFonts w:ascii="Arial" w:hAnsi="Arial" w:cs="Arial"/>
          <w:i/>
          <w:iCs/>
          <w:lang w:val="en-US"/>
        </w:rPr>
        <w:t xml:space="preserve">Les stratégies transnationales en </w:t>
      </w:r>
      <w:smartTag w:uri="urn:schemas-microsoft-com:office:smarttags" w:element="place">
        <w:smartTag w:uri="urn:schemas-microsoft-com:office:smarttags" w:element="country-region">
          <w:r w:rsidRPr="00E3167B">
            <w:rPr>
              <w:rFonts w:ascii="Arial" w:hAnsi="Arial" w:cs="Arial"/>
              <w:i/>
              <w:iCs/>
              <w:lang w:val="en-US"/>
            </w:rPr>
            <w:t>France</w:t>
          </w:r>
        </w:smartTag>
      </w:smartTag>
      <w:r w:rsidRPr="00E3167B">
        <w:rPr>
          <w:rFonts w:ascii="Arial" w:hAnsi="Arial" w:cs="Arial"/>
          <w:lang w:val="en-US"/>
        </w:rPr>
        <w:t xml:space="preserve">, Skeptronhäften/Skeptron Occasional Papers 13. </w:t>
      </w:r>
    </w:p>
    <w:p w:rsidR="00614BB1" w:rsidRPr="00E3167B" w:rsidRDefault="00614BB1" w:rsidP="00614BB1">
      <w:pPr>
        <w:spacing w:after="240"/>
        <w:ind w:left="720" w:hanging="720"/>
      </w:pPr>
      <w:r w:rsidRPr="00E3167B">
        <w:rPr>
          <w:rFonts w:ascii="Arial" w:hAnsi="Arial" w:cs="Arial"/>
        </w:rPr>
        <w:t xml:space="preserve">Broady, Donald (1997b), "Noteringar från sjuttiotalet", </w:t>
      </w:r>
      <w:r w:rsidRPr="00E3167B">
        <w:rPr>
          <w:rFonts w:ascii="Arial" w:hAnsi="Arial" w:cs="Arial"/>
          <w:i/>
          <w:iCs/>
        </w:rPr>
        <w:t>Kritisk utbildningstidskrift</w:t>
      </w:r>
      <w:r w:rsidRPr="00E3167B">
        <w:rPr>
          <w:rFonts w:ascii="Arial" w:hAnsi="Arial" w:cs="Arial"/>
        </w:rPr>
        <w:t xml:space="preserve">, nr 83-84, 10-27. [Förkortat omtryck av eftertext i </w:t>
      </w:r>
      <w:r w:rsidRPr="00E3167B">
        <w:rPr>
          <w:rFonts w:ascii="Arial" w:hAnsi="Arial" w:cs="Arial"/>
          <w:i/>
          <w:iCs/>
        </w:rPr>
        <w:t>Den dolda läroplanen. KRUT-artiklar 1977-1980</w:t>
      </w:r>
      <w:r w:rsidRPr="00E3167B">
        <w:rPr>
          <w:rFonts w:ascii="Arial" w:hAnsi="Arial" w:cs="Arial"/>
        </w:rPr>
        <w:t>, 1981, pp. 210-234, 302-313.]</w:t>
      </w:r>
    </w:p>
    <w:p w:rsidR="00614BB1" w:rsidRPr="00E3167B" w:rsidRDefault="00614BB1" w:rsidP="00614BB1">
      <w:pPr>
        <w:spacing w:after="240"/>
        <w:ind w:left="720" w:hanging="720"/>
      </w:pPr>
      <w:r w:rsidRPr="00E3167B">
        <w:rPr>
          <w:rFonts w:ascii="Arial" w:hAnsi="Arial" w:cs="Arial"/>
        </w:rPr>
        <w:t xml:space="preserve">Broady, Donald (1997c), "Förord". I: Jesper Svenbro, </w:t>
      </w:r>
      <w:r w:rsidRPr="00E3167B">
        <w:rPr>
          <w:rFonts w:ascii="Arial" w:hAnsi="Arial" w:cs="Arial"/>
          <w:i/>
          <w:iCs/>
        </w:rPr>
        <w:t>Vägra läsa, vägra skriva. Attityder till det skrivna ordet i antikens Grekland</w:t>
      </w:r>
      <w:r w:rsidRPr="00E3167B">
        <w:rPr>
          <w:rFonts w:ascii="Arial" w:hAnsi="Arial" w:cs="Arial"/>
        </w:rPr>
        <w:t xml:space="preserve">, Skeptronhäften/Skeptron Occasional Papers, nr 12, augusti 1997, 3. </w:t>
      </w:r>
    </w:p>
    <w:p w:rsidR="00614BB1" w:rsidRPr="00E3167B" w:rsidRDefault="00614BB1" w:rsidP="00614BB1">
      <w:pPr>
        <w:spacing w:after="240"/>
        <w:ind w:left="720" w:hanging="720"/>
        <w:rPr>
          <w:lang w:val="en-US"/>
        </w:rPr>
      </w:pPr>
      <w:r w:rsidRPr="00E3167B">
        <w:rPr>
          <w:rFonts w:ascii="Arial" w:hAnsi="Arial" w:cs="Arial"/>
          <w:lang w:val="en-US"/>
        </w:rPr>
        <w:lastRenderedPageBreak/>
        <w:t xml:space="preserve">Broady, Donald &amp; Börjesson, Mikael (1997), </w:t>
      </w:r>
      <w:r w:rsidRPr="00E3167B">
        <w:rPr>
          <w:rFonts w:ascii="Arial" w:hAnsi="Arial" w:cs="Arial"/>
          <w:i/>
          <w:iCs/>
          <w:lang w:val="en-US"/>
        </w:rPr>
        <w:t>Transnational strategies in Swedish higher education</w:t>
      </w:r>
      <w:r w:rsidRPr="00E3167B">
        <w:rPr>
          <w:rFonts w:ascii="Arial" w:hAnsi="Arial" w:cs="Arial"/>
          <w:lang w:val="en-US"/>
        </w:rPr>
        <w:t>. Paper presenterat vid Europe Researched, Prag, 17-19 oktober 1997, 18 p.</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Heyman, Ingrid &amp; Palme, Mikael (1997), "Le capital culturel contesté? Étude de quatre lycées de </w:t>
      </w:r>
      <w:smartTag w:uri="urn:schemas-microsoft-com:office:smarttags" w:element="place">
        <w:smartTag w:uri="urn:schemas-microsoft-com:office:smarttags" w:element="City">
          <w:r w:rsidRPr="00E3167B">
            <w:rPr>
              <w:rFonts w:ascii="Arial" w:hAnsi="Arial" w:cs="Arial"/>
              <w:lang w:val="en-US"/>
            </w:rPr>
            <w:t>Stockholm</w:t>
          </w:r>
        </w:smartTag>
      </w:smartTag>
      <w:r w:rsidRPr="00E3167B">
        <w:rPr>
          <w:rFonts w:ascii="Arial" w:hAnsi="Arial" w:cs="Arial"/>
          <w:lang w:val="en-US"/>
        </w:rPr>
        <w:t xml:space="preserve">". I: Donald Broady, Natacha Chmatko &amp; Monique de Saint Martin (eds.), </w:t>
      </w:r>
      <w:r w:rsidRPr="00E3167B">
        <w:rPr>
          <w:rFonts w:ascii="Arial" w:hAnsi="Arial" w:cs="Arial"/>
          <w:i/>
          <w:iCs/>
          <w:lang w:val="en-US"/>
        </w:rPr>
        <w:t>Formation des élites et culture transnationale. Colloque de Moscou, 27-29 avril 1996</w:t>
      </w:r>
      <w:r w:rsidRPr="00E3167B">
        <w:rPr>
          <w:rFonts w:ascii="Arial" w:hAnsi="Arial" w:cs="Arial"/>
          <w:lang w:val="en-US"/>
        </w:rPr>
        <w:t xml:space="preserve">. Paris/Uppsala: CSEC, École des Hautes Études en Sciences Sociales/SEC, ILU, Université d’Uppsala, 175-211. </w:t>
      </w:r>
    </w:p>
    <w:p w:rsidR="00826CCD" w:rsidRPr="002A7AE5" w:rsidRDefault="00614BB1" w:rsidP="00B24F6E">
      <w:pPr>
        <w:spacing w:after="240"/>
        <w:ind w:left="720" w:hanging="720"/>
        <w:rPr>
          <w:rFonts w:ascii="Arial" w:hAnsi="Arial" w:cs="Arial"/>
          <w:lang w:val="en-US"/>
        </w:rPr>
      </w:pPr>
      <w:r w:rsidRPr="00E3167B">
        <w:rPr>
          <w:rFonts w:ascii="Arial" w:hAnsi="Arial" w:cs="Arial"/>
          <w:lang w:val="en-US"/>
        </w:rPr>
        <w:t xml:space="preserve">Broady, Donald (1997d), "The epistemological tradition in French sociology". I: Jostein Gripsrud (ed.), </w:t>
      </w:r>
      <w:r w:rsidRPr="00E3167B">
        <w:rPr>
          <w:rFonts w:ascii="Arial" w:hAnsi="Arial" w:cs="Arial"/>
          <w:i/>
          <w:iCs/>
          <w:lang w:val="en-US"/>
        </w:rPr>
        <w:t xml:space="preserve">Rhetoric and Epistemology. Papers from a seminar at the Maison des sciences de l’homme in </w:t>
      </w:r>
      <w:smartTag w:uri="urn:schemas-microsoft-com:office:smarttags" w:element="place">
        <w:smartTag w:uri="urn:schemas-microsoft-com:office:smarttags" w:element="City">
          <w:r w:rsidRPr="00E3167B">
            <w:rPr>
              <w:rFonts w:ascii="Arial" w:hAnsi="Arial" w:cs="Arial"/>
              <w:i/>
              <w:iCs/>
              <w:lang w:val="en-US"/>
            </w:rPr>
            <w:t>Paris</w:t>
          </w:r>
        </w:smartTag>
      </w:smartTag>
      <w:r w:rsidRPr="00E3167B">
        <w:rPr>
          <w:rFonts w:ascii="Arial" w:hAnsi="Arial" w:cs="Arial"/>
          <w:i/>
          <w:iCs/>
          <w:lang w:val="en-US"/>
        </w:rPr>
        <w:t>, September 1996</w:t>
      </w:r>
      <w:r w:rsidRPr="00E3167B">
        <w:rPr>
          <w:rFonts w:ascii="Arial" w:hAnsi="Arial" w:cs="Arial"/>
          <w:lang w:val="en-US"/>
        </w:rPr>
        <w:t xml:space="preserve">. </w:t>
      </w:r>
      <w:smartTag w:uri="urn:schemas-microsoft-com:office:smarttags" w:element="City">
        <w:r w:rsidRPr="002A7AE5">
          <w:rPr>
            <w:rFonts w:ascii="Arial" w:hAnsi="Arial" w:cs="Arial"/>
            <w:lang w:val="en-US"/>
          </w:rPr>
          <w:t>Bergen</w:t>
        </w:r>
      </w:smartTag>
      <w:r w:rsidRPr="002A7AE5">
        <w:rPr>
          <w:rFonts w:ascii="Arial" w:hAnsi="Arial" w:cs="Arial"/>
          <w:lang w:val="en-US"/>
        </w:rPr>
        <w:t xml:space="preserve">: </w:t>
      </w:r>
      <w:smartTag w:uri="urn:schemas-microsoft-com:office:smarttags" w:element="place">
        <w:smartTag w:uri="urn:schemas-microsoft-com:office:smarttags" w:element="PlaceType">
          <w:r w:rsidRPr="002A7AE5">
            <w:rPr>
              <w:rFonts w:ascii="Arial" w:hAnsi="Arial" w:cs="Arial"/>
              <w:lang w:val="en-US"/>
            </w:rPr>
            <w:t>University</w:t>
          </w:r>
        </w:smartTag>
        <w:r w:rsidRPr="002A7AE5">
          <w:rPr>
            <w:rFonts w:ascii="Arial" w:hAnsi="Arial" w:cs="Arial"/>
            <w:lang w:val="en-US"/>
          </w:rPr>
          <w:t xml:space="preserve"> of </w:t>
        </w:r>
        <w:smartTag w:uri="urn:schemas-microsoft-com:office:smarttags" w:element="PlaceName">
          <w:r w:rsidRPr="002A7AE5">
            <w:rPr>
              <w:rFonts w:ascii="Arial" w:hAnsi="Arial" w:cs="Arial"/>
              <w:lang w:val="en-US"/>
            </w:rPr>
            <w:t>Bergen</w:t>
          </w:r>
        </w:smartTag>
      </w:smartTag>
      <w:r w:rsidRPr="002A7AE5">
        <w:rPr>
          <w:rFonts w:ascii="Arial" w:hAnsi="Arial" w:cs="Arial"/>
          <w:lang w:val="en-US"/>
        </w:rPr>
        <w:t xml:space="preserve">, Department of Media Studies, 97-119. </w:t>
      </w:r>
    </w:p>
    <w:p w:rsidR="002A7AE5" w:rsidRPr="00E3167B" w:rsidRDefault="002A7AE5" w:rsidP="002A7AE5">
      <w:pPr>
        <w:spacing w:after="240"/>
        <w:ind w:left="720" w:hanging="720"/>
        <w:rPr>
          <w:lang w:val="en-US"/>
        </w:rPr>
      </w:pPr>
      <w:r w:rsidRPr="00E3167B">
        <w:rPr>
          <w:rFonts w:ascii="Arial" w:hAnsi="Arial" w:cs="Arial"/>
          <w:lang w:val="en-US"/>
        </w:rPr>
        <w:t xml:space="preserve">Börjesson, Mikael, Broady, Donald &amp; Lidegran, Ida (2007), </w:t>
      </w:r>
      <w:r w:rsidRPr="00E3167B">
        <w:rPr>
          <w:rFonts w:ascii="Arial" w:hAnsi="Arial" w:cs="Arial"/>
          <w:i/>
          <w:iCs/>
          <w:lang w:val="en-US"/>
        </w:rPr>
        <w:t xml:space="preserve">Elites and Transnational Educational Strategies. The Case of </w:t>
      </w:r>
      <w:smartTag w:uri="urn:schemas-microsoft-com:office:smarttags" w:element="place">
        <w:smartTag w:uri="urn:schemas-microsoft-com:office:smarttags" w:element="country-region">
          <w:r w:rsidRPr="00E3167B">
            <w:rPr>
              <w:rFonts w:ascii="Arial" w:hAnsi="Arial" w:cs="Arial"/>
              <w:i/>
              <w:iCs/>
              <w:lang w:val="en-US"/>
            </w:rPr>
            <w:t>Sweden</w:t>
          </w:r>
        </w:smartTag>
      </w:smartTag>
      <w:r w:rsidRPr="00E3167B">
        <w:rPr>
          <w:rFonts w:ascii="Arial" w:hAnsi="Arial" w:cs="Arial"/>
          <w:i/>
          <w:iCs/>
          <w:lang w:val="en-US"/>
        </w:rPr>
        <w:t>. Extended Abstract.</w:t>
      </w:r>
      <w:r w:rsidRPr="00E3167B">
        <w:rPr>
          <w:rFonts w:ascii="Arial" w:hAnsi="Arial" w:cs="Arial"/>
          <w:lang w:val="en-US"/>
        </w:rPr>
        <w:t xml:space="preserve"> Paper presenterat vid Workshop of the Research Network on the relations between University, Culture, Society and the Economy (ReNeU), Museum Gustavianum, </w:t>
      </w:r>
      <w:smartTag w:uri="urn:schemas-microsoft-com:office:smarttags" w:element="place">
        <w:smartTag w:uri="urn:schemas-microsoft-com:office:smarttags" w:element="PlaceName">
          <w:r w:rsidRPr="00E3167B">
            <w:rPr>
              <w:rFonts w:ascii="Arial" w:hAnsi="Arial" w:cs="Arial"/>
              <w:lang w:val="en-US"/>
            </w:rPr>
            <w:t>Uppsala</w:t>
          </w:r>
        </w:smartTag>
        <w:r w:rsidRPr="00E3167B">
          <w:rPr>
            <w:rFonts w:ascii="Arial" w:hAnsi="Arial" w:cs="Arial"/>
            <w:lang w:val="en-US"/>
          </w:rPr>
          <w:t xml:space="preserve"> </w:t>
        </w:r>
        <w:smartTag w:uri="urn:schemas-microsoft-com:office:smarttags" w:element="PlaceType">
          <w:r w:rsidRPr="00E3167B">
            <w:rPr>
              <w:rFonts w:ascii="Arial" w:hAnsi="Arial" w:cs="Arial"/>
              <w:lang w:val="en-US"/>
            </w:rPr>
            <w:t>University</w:t>
          </w:r>
        </w:smartTag>
      </w:smartTag>
      <w:r w:rsidRPr="00E3167B">
        <w:rPr>
          <w:rFonts w:ascii="Arial" w:hAnsi="Arial" w:cs="Arial"/>
          <w:lang w:val="en-US"/>
        </w:rPr>
        <w:t>, 4 p.</w:t>
      </w:r>
    </w:p>
    <w:p w:rsidR="002A7AE5" w:rsidRPr="00E3167B" w:rsidRDefault="002A7AE5" w:rsidP="002A7AE5">
      <w:pPr>
        <w:spacing w:after="240"/>
        <w:ind w:left="720" w:hanging="720"/>
        <w:rPr>
          <w:lang w:val="en-US"/>
        </w:rPr>
      </w:pPr>
      <w:r w:rsidRPr="00E3167B">
        <w:rPr>
          <w:rFonts w:ascii="Arial" w:hAnsi="Arial" w:cs="Arial"/>
          <w:lang w:val="en-US"/>
        </w:rPr>
        <w:t xml:space="preserve">Börjesson, Mikael &amp; Broady, Donald (2007), "Nouvelles stratégies dans le marché transnational de l'enseignement supérieur. Le cas des étudiants suédois à </w:t>
      </w:r>
      <w:smartTag w:uri="urn:schemas-microsoft-com:office:smarttags" w:element="City">
        <w:r w:rsidRPr="00E3167B">
          <w:rPr>
            <w:rFonts w:ascii="Arial" w:hAnsi="Arial" w:cs="Arial"/>
            <w:lang w:val="en-US"/>
          </w:rPr>
          <w:t>Paris</w:t>
        </w:r>
      </w:smartTag>
      <w:r w:rsidRPr="00E3167B">
        <w:rPr>
          <w:rFonts w:ascii="Arial" w:hAnsi="Arial" w:cs="Arial"/>
          <w:lang w:val="en-US"/>
        </w:rPr>
        <w:t xml:space="preserve"> et à </w:t>
      </w:r>
      <w:smartTag w:uri="urn:schemas-microsoft-com:office:smarttags" w:element="place">
        <w:smartTag w:uri="urn:schemas-microsoft-com:office:smarttags" w:element="State">
          <w:r w:rsidRPr="00E3167B">
            <w:rPr>
              <w:rFonts w:ascii="Arial" w:hAnsi="Arial" w:cs="Arial"/>
              <w:lang w:val="en-US"/>
            </w:rPr>
            <w:t>New York</w:t>
          </w:r>
        </w:smartTag>
      </w:smartTag>
      <w:r w:rsidRPr="00E3167B">
        <w:rPr>
          <w:rFonts w:ascii="Arial" w:hAnsi="Arial" w:cs="Arial"/>
          <w:lang w:val="en-US"/>
        </w:rPr>
        <w:t xml:space="preserve">". I: Anne Catherine Wagner (ed.). </w:t>
      </w:r>
      <w:smartTag w:uri="urn:schemas-microsoft-com:office:smarttags" w:element="place">
        <w:smartTag w:uri="urn:schemas-microsoft-com:office:smarttags" w:element="City">
          <w:r w:rsidRPr="00E3167B">
            <w:rPr>
              <w:rFonts w:ascii="Arial" w:hAnsi="Arial" w:cs="Arial"/>
              <w:lang w:val="en-US"/>
            </w:rPr>
            <w:t>Paris</w:t>
          </w:r>
        </w:smartTag>
      </w:smartTag>
      <w:r w:rsidRPr="00E3167B">
        <w:rPr>
          <w:rFonts w:ascii="Arial" w:hAnsi="Arial" w:cs="Arial"/>
          <w:lang w:val="en-US"/>
        </w:rPr>
        <w:t xml:space="preserve">: Éditions Karthala. [In press.] </w:t>
      </w:r>
    </w:p>
    <w:p w:rsidR="007D30D5" w:rsidRPr="00B706FE" w:rsidRDefault="00696E80" w:rsidP="00614BB1">
      <w:pPr>
        <w:spacing w:after="240"/>
        <w:ind w:left="720" w:hanging="720"/>
      </w:pPr>
      <w:r w:rsidRPr="003A3F53">
        <w:rPr>
          <w:rFonts w:ascii="Arial" w:hAnsi="Arial" w:cs="Arial"/>
          <w:lang w:val="en-US"/>
        </w:rPr>
        <w:t xml:space="preserve">Börjesson, Mikael &amp; Broady, Donald, “The Social Profile of Swedish Law Students. National Divisions and Transnational Educational Strategies”, pp. 80-107 i </w:t>
      </w:r>
      <w:r w:rsidRPr="003A3F53">
        <w:rPr>
          <w:rFonts w:ascii="Arial" w:hAnsi="Arial" w:cs="Arial"/>
          <w:i/>
          <w:iCs/>
          <w:lang w:val="en-US"/>
        </w:rPr>
        <w:t>Rætferd</w:t>
      </w:r>
      <w:r w:rsidRPr="003A3F53">
        <w:rPr>
          <w:rFonts w:ascii="Arial" w:hAnsi="Arial" w:cs="Arial"/>
          <w:lang w:val="en-US"/>
        </w:rPr>
        <w:t>, årgång 29, nr 3/114 2006 – Pierre Bourdieu: From Law to Legal Field.</w:t>
      </w:r>
    </w:p>
    <w:p w:rsidR="005F20C5" w:rsidRPr="005F20C5" w:rsidRDefault="005F20C5" w:rsidP="005F20C5">
      <w:pPr>
        <w:pStyle w:val="NormalWeb"/>
        <w:ind w:left="720" w:hanging="720"/>
        <w:rPr>
          <w:rFonts w:ascii="Arial" w:hAnsi="Arial" w:cs="Arial"/>
        </w:rPr>
      </w:pPr>
      <w:r w:rsidRPr="005F20C5">
        <w:rPr>
          <w:rFonts w:ascii="Arial" w:hAnsi="Arial" w:cs="Arial"/>
        </w:rPr>
        <w:t>Börjesson, Mikael, ”</w:t>
      </w:r>
      <w:hyperlink r:id="rId7" w:history="1">
        <w:r w:rsidRPr="005F20C5">
          <w:rPr>
            <w:rStyle w:val="Hyperlink"/>
            <w:rFonts w:ascii="Arial" w:hAnsi="Arial" w:cs="Arial"/>
          </w:rPr>
          <w:t>Om att klassificera sociala grupper</w:t>
        </w:r>
      </w:hyperlink>
      <w:r w:rsidRPr="005F20C5">
        <w:rPr>
          <w:rFonts w:ascii="Arial" w:hAnsi="Arial" w:cs="Arial"/>
        </w:rPr>
        <w:t xml:space="preserve">”, pp. 249-258 i Mikael Börjesson, Ingrid Heyman, Monica Langerth Zetterman, Esbjörn Larsson, Ida Lidegran och Mikael Palme, </w:t>
      </w:r>
      <w:hyperlink r:id="rId8" w:history="1">
        <w:r w:rsidRPr="005F20C5">
          <w:rPr>
            <w:rStyle w:val="Hyperlink"/>
            <w:rFonts w:ascii="Arial" w:hAnsi="Arial" w:cs="Arial"/>
            <w:i/>
            <w:iCs/>
          </w:rPr>
          <w:t>Fältanteckningar. Utbildnings- och kultursociologiska texter tillägnade Donald Broady</w:t>
        </w:r>
      </w:hyperlink>
      <w:r w:rsidRPr="005F20C5">
        <w:rPr>
          <w:rFonts w:ascii="Arial" w:hAnsi="Arial" w:cs="Arial"/>
        </w:rPr>
        <w:t>, Forskningsgruppen för utbildnings- och kultursociologi, Uppsala 2006. ISBN 13: 978-91-631-8807-7, ISBN 10: 91-631-8807-4, 435 s.</w:t>
      </w:r>
    </w:p>
    <w:p w:rsidR="00826CCD" w:rsidRDefault="00826CCD" w:rsidP="00826CCD">
      <w:pPr>
        <w:spacing w:after="240"/>
        <w:ind w:left="720" w:hanging="720"/>
        <w:rPr>
          <w:rFonts w:ascii="Arial" w:hAnsi="Arial" w:cs="Arial"/>
        </w:rPr>
      </w:pPr>
      <w:r w:rsidRPr="007D30D5">
        <w:rPr>
          <w:rFonts w:ascii="Arial" w:hAnsi="Arial" w:cs="Arial"/>
        </w:rPr>
        <w:t xml:space="preserve">Börjesson, Mikael, ”Transnationella utbildningsstrategier och nationella logiker”, pp. 117-131 i </w:t>
      </w:r>
      <w:r w:rsidRPr="007D30D5">
        <w:rPr>
          <w:rFonts w:ascii="Arial" w:hAnsi="Arial" w:cs="Arial"/>
          <w:i/>
          <w:iCs/>
        </w:rPr>
        <w:t>Fronesis</w:t>
      </w:r>
      <w:r w:rsidRPr="007D30D5">
        <w:rPr>
          <w:rFonts w:ascii="Arial" w:hAnsi="Arial" w:cs="Arial"/>
        </w:rPr>
        <w:t>, nr 21 2006 – Kunskap.</w:t>
      </w:r>
    </w:p>
    <w:p w:rsidR="003A3F53" w:rsidRPr="00696E80" w:rsidRDefault="00B706FE" w:rsidP="00696E80">
      <w:pPr>
        <w:pStyle w:val="NormalWeb"/>
        <w:ind w:left="720" w:hanging="720"/>
        <w:rPr>
          <w:rFonts w:ascii="Arial" w:hAnsi="Arial" w:cs="Arial"/>
        </w:rPr>
      </w:pPr>
      <w:r w:rsidRPr="00B706FE">
        <w:rPr>
          <w:rFonts w:ascii="Arial" w:hAnsi="Arial" w:cs="Arial"/>
        </w:rPr>
        <w:t xml:space="preserve">Börjesson, Mikael, </w:t>
      </w:r>
      <w:r w:rsidRPr="00B706FE">
        <w:rPr>
          <w:rFonts w:ascii="Arial" w:hAnsi="Arial" w:cs="Arial"/>
          <w:i/>
          <w:iCs/>
        </w:rPr>
        <w:t>Transnationella utbildningsstrategier vid svenska lärosäten och bland svenska studenter i Paris och New York</w:t>
      </w:r>
      <w:r w:rsidRPr="00B706FE">
        <w:rPr>
          <w:rFonts w:ascii="Arial" w:hAnsi="Arial" w:cs="Arial"/>
        </w:rPr>
        <w:t xml:space="preserve">, Ak. avh., Disputationsupplaga, Rapporter från Forskningsgruppen för utbildnings- och kultursociologi, nr 37, SEC/ILU, Uppsala universitet, Uppsala 2005. </w:t>
      </w:r>
    </w:p>
    <w:p w:rsidR="007D30D5" w:rsidRPr="007D30D5" w:rsidRDefault="007D30D5" w:rsidP="007D30D5">
      <w:pPr>
        <w:pStyle w:val="NormalWeb"/>
        <w:ind w:left="720" w:hanging="720"/>
        <w:rPr>
          <w:rFonts w:ascii="Arial" w:hAnsi="Arial" w:cs="Arial"/>
          <w:lang w:val="en-US"/>
        </w:rPr>
      </w:pPr>
      <w:r w:rsidRPr="007D30D5">
        <w:rPr>
          <w:rFonts w:ascii="Arial" w:hAnsi="Arial" w:cs="Arial"/>
        </w:rPr>
        <w:t xml:space="preserve">Börjesson, Mikael &amp; Bo G Ekelund. </w:t>
      </w:r>
      <w:r w:rsidRPr="007D30D5">
        <w:rPr>
          <w:rFonts w:ascii="Arial" w:hAnsi="Arial" w:cs="Arial"/>
          <w:lang w:val="en-US"/>
        </w:rPr>
        <w:t xml:space="preserve">“Comparing literary worlds: An analysis of the spaces of fictional universes in the work of two US prose fiction debut cohorts, 1940 and </w:t>
      </w:r>
      <w:smartTag w:uri="urn:schemas-microsoft-com:office:smarttags" w:element="metricconverter">
        <w:smartTagPr>
          <w:attr w:name="ProductID" w:val="1955”"/>
        </w:smartTagPr>
        <w:r w:rsidRPr="007D30D5">
          <w:rPr>
            <w:rFonts w:ascii="Arial" w:hAnsi="Arial" w:cs="Arial"/>
            <w:lang w:val="en-US"/>
          </w:rPr>
          <w:t>1955”</w:t>
        </w:r>
      </w:smartTag>
      <w:r w:rsidRPr="007D30D5">
        <w:rPr>
          <w:rFonts w:ascii="Arial" w:hAnsi="Arial" w:cs="Arial"/>
          <w:lang w:val="en-US"/>
        </w:rPr>
        <w:t xml:space="preserve">, pp. 1-26 i </w:t>
      </w:r>
      <w:r w:rsidRPr="007D30D5">
        <w:rPr>
          <w:rFonts w:ascii="Arial" w:hAnsi="Arial" w:cs="Arial"/>
          <w:i/>
          <w:iCs/>
          <w:lang w:val="en-US"/>
        </w:rPr>
        <w:t xml:space="preserve">Poetics, </w:t>
      </w:r>
      <w:r w:rsidRPr="007D30D5">
        <w:rPr>
          <w:rFonts w:ascii="Arial" w:hAnsi="Arial" w:cs="Arial"/>
          <w:lang w:val="en-US"/>
        </w:rPr>
        <w:t>Volume 33, Issues 5-6, Pages 253-418, October-December 2005.</w:t>
      </w:r>
    </w:p>
    <w:p w:rsidR="008B7833" w:rsidRPr="00105415" w:rsidRDefault="008B7833" w:rsidP="008B7833">
      <w:pPr>
        <w:spacing w:before="100" w:beforeAutospacing="1" w:after="100" w:afterAutospacing="1"/>
        <w:ind w:left="720" w:hanging="720"/>
        <w:rPr>
          <w:rFonts w:ascii="Arial" w:hAnsi="Arial" w:cs="Arial"/>
        </w:rPr>
      </w:pPr>
      <w:r w:rsidRPr="00105415">
        <w:rPr>
          <w:rFonts w:ascii="Arial" w:hAnsi="Arial" w:cs="Arial"/>
        </w:rPr>
        <w:t xml:space="preserve">Börjesson, Mikael, </w:t>
      </w:r>
      <w:r w:rsidRPr="00105415">
        <w:rPr>
          <w:rFonts w:ascii="Arial" w:hAnsi="Arial" w:cs="Arial"/>
          <w:i/>
          <w:iCs/>
        </w:rPr>
        <w:t>Social rekrytering till läroverk och universitet. Ett bidrag till den svenska sociala klassificeringens historia</w:t>
      </w:r>
      <w:r w:rsidRPr="00105415">
        <w:rPr>
          <w:rFonts w:ascii="Arial" w:hAnsi="Arial" w:cs="Arial"/>
        </w:rPr>
        <w:t>, presenterat vid sessionen ”Eliternas utbildningsstrategier”, Svenska Historikermötet 2005, Uppsala 22-24 april 2005.</w:t>
      </w:r>
    </w:p>
    <w:p w:rsidR="00826CCD" w:rsidRPr="001E1475" w:rsidRDefault="00826CCD" w:rsidP="00826CCD">
      <w:pPr>
        <w:pStyle w:val="NormalWeb"/>
        <w:ind w:left="720" w:hanging="720"/>
        <w:rPr>
          <w:rFonts w:ascii="Arial" w:hAnsi="Arial" w:cs="Arial"/>
        </w:rPr>
      </w:pPr>
      <w:r w:rsidRPr="001E1475">
        <w:rPr>
          <w:rFonts w:ascii="Arial" w:hAnsi="Arial" w:cs="Arial"/>
        </w:rPr>
        <w:t>Börjesson, Mikael, "Om att definiera sociala eliter och att undersöka deras utbildningsstrategier", Paper presenterat på Svenska historikermötet 2005, Uppsala universitet den 22-24 april 2005.</w:t>
      </w:r>
    </w:p>
    <w:p w:rsidR="00826CCD" w:rsidRPr="00826CCD" w:rsidRDefault="00826CCD" w:rsidP="00826CCD">
      <w:pPr>
        <w:pStyle w:val="NormalWeb"/>
        <w:ind w:left="720" w:hanging="720"/>
        <w:rPr>
          <w:rFonts w:ascii="Arial" w:hAnsi="Arial" w:cs="Arial"/>
        </w:rPr>
      </w:pPr>
      <w:r w:rsidRPr="001E1475">
        <w:rPr>
          <w:rFonts w:ascii="Arial" w:hAnsi="Arial" w:cs="Arial"/>
          <w:lang w:val="en-US"/>
        </w:rPr>
        <w:lastRenderedPageBreak/>
        <w:t xml:space="preserve">Börjesson, Mikael &amp; Donald Broady, "Nouvelles stratégies dans le marché mondial de l’enseignement supérieur. Les cas des étudiants suédois à </w:t>
      </w:r>
      <w:smartTag w:uri="urn:schemas-microsoft-com:office:smarttags" w:element="City">
        <w:r w:rsidRPr="001E1475">
          <w:rPr>
            <w:rFonts w:ascii="Arial" w:hAnsi="Arial" w:cs="Arial"/>
            <w:lang w:val="en-US"/>
          </w:rPr>
          <w:t>Paris</w:t>
        </w:r>
      </w:smartTag>
      <w:r w:rsidRPr="001E1475">
        <w:rPr>
          <w:rFonts w:ascii="Arial" w:hAnsi="Arial" w:cs="Arial"/>
          <w:lang w:val="en-US"/>
        </w:rPr>
        <w:t xml:space="preserve"> et à </w:t>
      </w:r>
      <w:smartTag w:uri="urn:schemas-microsoft-com:office:smarttags" w:element="place">
        <w:smartTag w:uri="urn:schemas-microsoft-com:office:smarttags" w:element="State">
          <w:r w:rsidRPr="001E1475">
            <w:rPr>
              <w:rFonts w:ascii="Arial" w:hAnsi="Arial" w:cs="Arial"/>
              <w:lang w:val="en-US"/>
            </w:rPr>
            <w:t>New York</w:t>
          </w:r>
        </w:smartTag>
      </w:smartTag>
      <w:r w:rsidRPr="001E1475">
        <w:rPr>
          <w:rFonts w:ascii="Arial" w:hAnsi="Arial" w:cs="Arial"/>
          <w:lang w:val="en-US"/>
        </w:rPr>
        <w:t xml:space="preserve">", Contribution au colloque international « Lire les intellectuels à travers la mondialisation. </w:t>
      </w:r>
      <w:r w:rsidRPr="00826CCD">
        <w:rPr>
          <w:rFonts w:ascii="Arial" w:hAnsi="Arial" w:cs="Arial"/>
        </w:rPr>
        <w:t>Trajectoires, réseaux, modes d’action, productions », l’Université de Pau et des Pays de l’Adour, 17-19 mars 2005.</w:t>
      </w:r>
    </w:p>
    <w:p w:rsidR="00826CCD" w:rsidRDefault="00826CCD" w:rsidP="00826CCD">
      <w:pPr>
        <w:pStyle w:val="NormalWeb"/>
        <w:ind w:left="720" w:hanging="720"/>
        <w:rPr>
          <w:rFonts w:ascii="Arial" w:hAnsi="Arial" w:cs="Arial"/>
        </w:rPr>
      </w:pPr>
      <w:r w:rsidRPr="00DD6179">
        <w:rPr>
          <w:rFonts w:ascii="Arial" w:hAnsi="Arial" w:cs="Arial"/>
        </w:rPr>
        <w:t>Börjesson</w:t>
      </w:r>
      <w:r>
        <w:rPr>
          <w:rFonts w:ascii="Arial" w:hAnsi="Arial" w:cs="Arial"/>
        </w:rPr>
        <w:t>,</w:t>
      </w:r>
      <w:r w:rsidRPr="00DD6179">
        <w:rPr>
          <w:rFonts w:ascii="Arial" w:hAnsi="Arial" w:cs="Arial"/>
        </w:rPr>
        <w:t xml:space="preserve"> Mikael, "Högre utbildning och nationell härkomst. Exemplet Södertörns högskola", 2004,</w:t>
      </w:r>
      <w:r w:rsidRPr="00DD6179">
        <w:rPr>
          <w:rFonts w:ascii="Arial" w:hAnsi="Arial" w:cs="Arial"/>
          <w:i/>
          <w:iCs/>
        </w:rPr>
        <w:t xml:space="preserve"> Rapporter från Forskningsgruppen för utbildnings- och kultursociologi (Sociology of Education and Culture Research Reports) </w:t>
      </w:r>
      <w:r w:rsidRPr="00DD6179">
        <w:rPr>
          <w:rFonts w:ascii="Arial" w:hAnsi="Arial" w:cs="Arial"/>
        </w:rPr>
        <w:t>ISSN 1103-1115, 35.</w:t>
      </w:r>
    </w:p>
    <w:p w:rsidR="00826CCD" w:rsidRPr="00DD6179" w:rsidRDefault="00826CCD" w:rsidP="00826CCD">
      <w:pPr>
        <w:pStyle w:val="NormalWeb"/>
        <w:ind w:left="720" w:hanging="720"/>
        <w:rPr>
          <w:rFonts w:ascii="Arial" w:hAnsi="Arial" w:cs="Arial"/>
        </w:rPr>
      </w:pPr>
      <w:r w:rsidRPr="00DD6179">
        <w:rPr>
          <w:rFonts w:ascii="Arial" w:hAnsi="Arial" w:cs="Arial"/>
        </w:rPr>
        <w:t>Börjesson</w:t>
      </w:r>
      <w:r>
        <w:rPr>
          <w:rFonts w:ascii="Arial" w:hAnsi="Arial" w:cs="Arial"/>
        </w:rPr>
        <w:t>,</w:t>
      </w:r>
      <w:r w:rsidRPr="00DD6179">
        <w:rPr>
          <w:rFonts w:ascii="Arial" w:hAnsi="Arial" w:cs="Arial"/>
        </w:rPr>
        <w:t xml:space="preserve"> Mikael, "Gymnasieskolans sociala struktur och sociala gruppers utbildningsstrategier – tendenser på nationell nivå 1997-2001", 2004, </w:t>
      </w:r>
      <w:r w:rsidRPr="00DD6179">
        <w:rPr>
          <w:rFonts w:ascii="Arial" w:hAnsi="Arial" w:cs="Arial"/>
          <w:i/>
          <w:iCs/>
        </w:rPr>
        <w:t xml:space="preserve">Rapporter från Forskningsgruppen för utbildnings- och kultursociologi (Sociology of Education and Culture Research Reports) </w:t>
      </w:r>
      <w:r w:rsidRPr="00DD6179">
        <w:rPr>
          <w:rFonts w:ascii="Arial" w:hAnsi="Arial" w:cs="Arial"/>
        </w:rPr>
        <w:t xml:space="preserve">ISSN 1103-1115, 32. </w:t>
      </w:r>
    </w:p>
    <w:p w:rsidR="005D6A45" w:rsidRPr="00A66D1B" w:rsidRDefault="005D6A45" w:rsidP="005D6A45">
      <w:pPr>
        <w:spacing w:before="100" w:beforeAutospacing="1" w:after="100" w:afterAutospacing="1"/>
        <w:ind w:left="720" w:hanging="720"/>
        <w:rPr>
          <w:rFonts w:ascii="Arial" w:hAnsi="Arial" w:cs="Arial"/>
        </w:rPr>
      </w:pPr>
      <w:r w:rsidRPr="00A66D1B">
        <w:rPr>
          <w:rFonts w:ascii="Arial" w:hAnsi="Arial" w:cs="Arial"/>
        </w:rPr>
        <w:t xml:space="preserve">Börjesson, Mikael &amp; Donald Broady, </w:t>
      </w:r>
      <w:r w:rsidRPr="00A66D1B">
        <w:rPr>
          <w:rFonts w:ascii="Arial" w:hAnsi="Arial" w:cs="Arial"/>
          <w:i/>
          <w:iCs/>
        </w:rPr>
        <w:t>Vad har studenter vid Uppsala universitet i bagaget? Om social och meritokratisk rekrytering</w:t>
      </w:r>
      <w:r w:rsidRPr="00A66D1B">
        <w:rPr>
          <w:rFonts w:ascii="Arial" w:hAnsi="Arial" w:cs="Arial"/>
        </w:rPr>
        <w:t xml:space="preserve">, Version 1, 2004-03-04, PM till </w:t>
      </w:r>
      <w:r w:rsidRPr="00A66D1B">
        <w:rPr>
          <w:rFonts w:ascii="Arial" w:hAnsi="Arial" w:cs="Arial"/>
          <w:color w:val="000000"/>
        </w:rPr>
        <w:t>utredningsgruppen ”Lärande för lärare vid Uppsala universitet – utbildning och forskning”, Uppsala universitet.</w:t>
      </w:r>
    </w:p>
    <w:p w:rsidR="00C37663" w:rsidRPr="001E1475" w:rsidRDefault="00C37663" w:rsidP="00C37663">
      <w:pPr>
        <w:pStyle w:val="NormalWeb"/>
        <w:ind w:left="720" w:hanging="720"/>
        <w:rPr>
          <w:rFonts w:ascii="Arial" w:hAnsi="Arial" w:cs="Arial"/>
        </w:rPr>
      </w:pPr>
      <w:r w:rsidRPr="001E1475">
        <w:rPr>
          <w:rFonts w:ascii="Arial" w:hAnsi="Arial" w:cs="Arial"/>
        </w:rPr>
        <w:t xml:space="preserve">Börjesson, Mikael &amp; Ida Lidegran "Svenska eliter och deras utbildningsstrategier förr och nu", Paper presenterat på 2:a nordiska pedagogikhistoriska konferensen, Stockholm, 25-27 sept. 2003, sessionen ”Eliternas utbildningsstrategier”. </w:t>
      </w:r>
    </w:p>
    <w:p w:rsidR="00C37663" w:rsidRPr="00696E80" w:rsidRDefault="00C37663" w:rsidP="00C37663">
      <w:pPr>
        <w:pStyle w:val="NormalWeb"/>
        <w:ind w:left="720" w:hanging="720"/>
        <w:rPr>
          <w:rFonts w:ascii="Arial" w:hAnsi="Arial" w:cs="Arial"/>
          <w:lang w:val="en-US"/>
        </w:rPr>
      </w:pPr>
      <w:r w:rsidRPr="00696E80">
        <w:rPr>
          <w:rFonts w:ascii="Arial" w:hAnsi="Arial" w:cs="Arial"/>
          <w:lang w:val="en-US"/>
        </w:rPr>
        <w:t>Börjesson, Mikael, Donald Broady &amp; Mikael Palme, "The implication of social classification for the analyses of the field of higher education. The case of Sweden", Paper presenterat på International conference on correspondence analysis and related methods (CARME 2003), Universitat Pompeu Fabra, Barcelona, Sunday 29 June - Wednesday 2 July 2003. </w:t>
      </w:r>
    </w:p>
    <w:p w:rsidR="00C37663" w:rsidRPr="00696E80" w:rsidRDefault="00C37663" w:rsidP="00C37663">
      <w:pPr>
        <w:pStyle w:val="NormalWeb"/>
        <w:ind w:left="720" w:hanging="720"/>
        <w:rPr>
          <w:rFonts w:ascii="Arial" w:hAnsi="Arial" w:cs="Arial"/>
        </w:rPr>
      </w:pPr>
      <w:r w:rsidRPr="00696E80">
        <w:rPr>
          <w:rFonts w:ascii="Arial" w:hAnsi="Arial" w:cs="Arial"/>
        </w:rPr>
        <w:t>Börjesson, Mikael, "Det svenska högskolefältet och lärarutbildningarna", Paper presenterat på NFPF-konferens, Köpenhamn 2003-03-06 - 2003-03-09.</w:t>
      </w:r>
    </w:p>
    <w:p w:rsidR="00826CCD" w:rsidRDefault="00826CCD" w:rsidP="00826CCD">
      <w:pPr>
        <w:pStyle w:val="NormalWeb"/>
        <w:ind w:left="720" w:hanging="720"/>
        <w:rPr>
          <w:rFonts w:ascii="Arial" w:hAnsi="Arial" w:cs="Arial"/>
          <w:lang w:val="en-US"/>
        </w:rPr>
      </w:pPr>
      <w:r w:rsidRPr="00DD6179">
        <w:rPr>
          <w:rFonts w:ascii="Arial" w:hAnsi="Arial" w:cs="Arial"/>
        </w:rPr>
        <w:t>Börjesson</w:t>
      </w:r>
      <w:r>
        <w:rPr>
          <w:rFonts w:ascii="Arial" w:hAnsi="Arial" w:cs="Arial"/>
        </w:rPr>
        <w:t>,</w:t>
      </w:r>
      <w:r w:rsidRPr="00DD6179">
        <w:rPr>
          <w:rFonts w:ascii="Arial" w:hAnsi="Arial" w:cs="Arial"/>
        </w:rPr>
        <w:t xml:space="preserve"> Mikael, "Det svenska högskolefältet och lärarutbildningarna", 2003 (tredje reviderade upplagan 2006, även utgiven inom forskningsprojektet LÄROM).</w:t>
      </w:r>
      <w:r w:rsidRPr="00DD6179">
        <w:rPr>
          <w:rFonts w:ascii="Arial" w:hAnsi="Arial" w:cs="Arial"/>
          <w:i/>
          <w:iCs/>
        </w:rPr>
        <w:t xml:space="preserve"> </w:t>
      </w:r>
      <w:r w:rsidRPr="00826CCD">
        <w:rPr>
          <w:rFonts w:ascii="Arial" w:hAnsi="Arial" w:cs="Arial"/>
          <w:i/>
          <w:iCs/>
          <w:lang w:val="en-US"/>
        </w:rPr>
        <w:t xml:space="preserve">Rapporter från Forskningsgruppen för utbildnings- och kultursociologi (Sociology of Education and Culture Research Reports) </w:t>
      </w:r>
      <w:r w:rsidRPr="00826CCD">
        <w:rPr>
          <w:rFonts w:ascii="Arial" w:hAnsi="Arial" w:cs="Arial"/>
          <w:lang w:val="en-US"/>
        </w:rPr>
        <w:t xml:space="preserve">ISSN 1103-1115, 30: </w:t>
      </w:r>
    </w:p>
    <w:p w:rsidR="005453F4" w:rsidRPr="00826CCD" w:rsidRDefault="008F75D4" w:rsidP="00826CCD">
      <w:pPr>
        <w:pStyle w:val="NormalWeb"/>
        <w:ind w:left="720" w:hanging="720"/>
        <w:rPr>
          <w:rFonts w:ascii="Arial" w:hAnsi="Arial" w:cs="Arial"/>
          <w:lang w:val="en-US"/>
        </w:rPr>
      </w:pPr>
      <w:r w:rsidRPr="00826CCD">
        <w:rPr>
          <w:rFonts w:ascii="Arial" w:hAnsi="Arial" w:cs="Arial"/>
          <w:lang w:val="en-US"/>
        </w:rPr>
        <w:t xml:space="preserve">Börjesson, Mikael &amp; Bo G. Ekelund, “The shape of the literary career: an analysis of publishing trajectories”, pp. 341-364 i </w:t>
      </w:r>
      <w:r w:rsidRPr="00826CCD">
        <w:rPr>
          <w:rFonts w:ascii="Arial" w:hAnsi="Arial" w:cs="Arial"/>
          <w:i/>
          <w:iCs/>
          <w:lang w:val="en-US"/>
        </w:rPr>
        <w:t>Poetics</w:t>
      </w:r>
      <w:r w:rsidRPr="00826CCD">
        <w:rPr>
          <w:rFonts w:ascii="Arial" w:hAnsi="Arial" w:cs="Arial"/>
          <w:lang w:val="en-US"/>
        </w:rPr>
        <w:t>, Volume 30, Issues 5-6, Pages 299-402 (October - December 2002).</w:t>
      </w:r>
    </w:p>
    <w:p w:rsidR="00C37663" w:rsidRPr="00696E80" w:rsidRDefault="00C37663" w:rsidP="00C37663">
      <w:pPr>
        <w:pStyle w:val="NormalWeb"/>
        <w:ind w:left="720" w:hanging="720"/>
        <w:rPr>
          <w:rFonts w:ascii="Arial" w:hAnsi="Arial" w:cs="Arial"/>
        </w:rPr>
      </w:pPr>
      <w:r w:rsidRPr="00696E80">
        <w:rPr>
          <w:rFonts w:ascii="Arial" w:hAnsi="Arial" w:cs="Arial"/>
        </w:rPr>
        <w:t>Börjesson, Mikael, "Det svenska högskolefältet under 1990-talet", Paper presenterat på Rausing-symposium 2, Modern universitetshistoria, 5-7 december 2002, Uppsala universitet.</w:t>
      </w:r>
    </w:p>
    <w:p w:rsidR="00C37663" w:rsidRPr="00C37663" w:rsidRDefault="00C37663" w:rsidP="00C37663">
      <w:pPr>
        <w:pStyle w:val="NormalWeb"/>
        <w:ind w:left="720" w:hanging="720"/>
        <w:rPr>
          <w:rFonts w:ascii="Arial" w:hAnsi="Arial" w:cs="Arial"/>
        </w:rPr>
      </w:pPr>
      <w:r w:rsidRPr="00696E80">
        <w:rPr>
          <w:rFonts w:ascii="Arial" w:hAnsi="Arial" w:cs="Arial"/>
        </w:rPr>
        <w:t>Börjesson, Mikael, "Det svenska högskolefältet under 1990-talet med fokus på lärarutbildningarna", Paper presenterat på Lärarutbildning och pedagogisk yrkesverksamhet, Forskning och forskarutbildning, Umeå universitet, 2002-10-24 – 2002-10-26.</w:t>
      </w:r>
    </w:p>
    <w:p w:rsidR="00C37663" w:rsidRPr="00C37663" w:rsidRDefault="00C37663" w:rsidP="00C37663">
      <w:pPr>
        <w:pStyle w:val="NormalWeb"/>
        <w:ind w:left="720" w:hanging="720"/>
        <w:rPr>
          <w:rFonts w:ascii="Arial" w:hAnsi="Arial" w:cs="Arial"/>
        </w:rPr>
      </w:pPr>
      <w:r w:rsidRPr="00C37663">
        <w:rPr>
          <w:rFonts w:ascii="Arial" w:hAnsi="Arial" w:cs="Arial"/>
        </w:rPr>
        <w:lastRenderedPageBreak/>
        <w:t>Börjesson, Mikael &amp; Mikael Palme, "Social klassificering. Analyser av olika nomenklaturer för social klassificering och sociala gruppers karakteristika", Paper presenterat på Workshop "Kulturellt kapital och sociala klasser", Uppsala universitet, 12-14 okt 2001.</w:t>
      </w:r>
    </w:p>
    <w:p w:rsidR="005453F4" w:rsidRPr="00C37663" w:rsidRDefault="00696E80" w:rsidP="00DD6179">
      <w:pPr>
        <w:pStyle w:val="NormalWeb"/>
        <w:ind w:left="720" w:hanging="720"/>
        <w:rPr>
          <w:rFonts w:ascii="Arial" w:hAnsi="Arial" w:cs="Arial"/>
        </w:rPr>
      </w:pPr>
      <w:r w:rsidRPr="00C37663">
        <w:rPr>
          <w:rFonts w:ascii="Arial" w:hAnsi="Arial" w:cs="Arial"/>
        </w:rPr>
        <w:t xml:space="preserve">Börjesson, </w:t>
      </w:r>
      <w:r w:rsidR="005453F4" w:rsidRPr="00C37663">
        <w:rPr>
          <w:rFonts w:ascii="Arial" w:hAnsi="Arial" w:cs="Arial"/>
        </w:rPr>
        <w:t xml:space="preserve">Mikael, "An Introduction to Manuel Castells’ The Information Age", 1999, </w:t>
      </w:r>
      <w:r w:rsidR="005453F4" w:rsidRPr="00C37663">
        <w:rPr>
          <w:rFonts w:ascii="Arial" w:hAnsi="Arial" w:cs="Arial"/>
          <w:i/>
          <w:iCs/>
        </w:rPr>
        <w:t xml:space="preserve">Rapporter från Forskningsgruppen för utbildnings- och kultursociologi (Sociology of Education and Culture Research Reports) </w:t>
      </w:r>
      <w:r w:rsidR="005453F4" w:rsidRPr="00C37663">
        <w:rPr>
          <w:rFonts w:ascii="Arial" w:hAnsi="Arial" w:cs="Arial"/>
        </w:rPr>
        <w:t>ISSN 1103-1115, 26.</w:t>
      </w:r>
    </w:p>
    <w:p w:rsidR="007D30D5" w:rsidRPr="00DD6179" w:rsidRDefault="00696E80" w:rsidP="00DD6179">
      <w:pPr>
        <w:spacing w:after="240"/>
        <w:ind w:left="720" w:hanging="720"/>
        <w:rPr>
          <w:rFonts w:ascii="Arial" w:hAnsi="Arial" w:cs="Arial"/>
        </w:rPr>
      </w:pPr>
      <w:r w:rsidRPr="00DD6179">
        <w:rPr>
          <w:rFonts w:ascii="Arial" w:hAnsi="Arial" w:cs="Arial"/>
        </w:rPr>
        <w:t>Börjesson</w:t>
      </w:r>
      <w:r>
        <w:rPr>
          <w:rFonts w:ascii="Arial" w:hAnsi="Arial" w:cs="Arial"/>
        </w:rPr>
        <w:t>,</w:t>
      </w:r>
      <w:r w:rsidRPr="00DD6179">
        <w:rPr>
          <w:rFonts w:ascii="Arial" w:hAnsi="Arial" w:cs="Arial"/>
        </w:rPr>
        <w:t xml:space="preserve"> </w:t>
      </w:r>
      <w:r w:rsidR="005453F4" w:rsidRPr="00DD6179">
        <w:rPr>
          <w:rFonts w:ascii="Arial" w:hAnsi="Arial" w:cs="Arial"/>
        </w:rPr>
        <w:t xml:space="preserve">Mikael, "Kampen om det "internationella". En kartläggning av transnationella strategier vid högskolor och universitet i Stockholm", 1998, </w:t>
      </w:r>
      <w:r w:rsidR="005453F4" w:rsidRPr="00DD6179">
        <w:rPr>
          <w:rFonts w:ascii="Arial" w:hAnsi="Arial" w:cs="Arial"/>
          <w:i/>
          <w:iCs/>
        </w:rPr>
        <w:t xml:space="preserve">Rapporter från Forskningsgruppen för utbildnings- och kultursociologi (Sociology of Education and Culture Research Reports) </w:t>
      </w:r>
      <w:r w:rsidR="005453F4" w:rsidRPr="00DD6179">
        <w:rPr>
          <w:rFonts w:ascii="Arial" w:hAnsi="Arial" w:cs="Arial"/>
        </w:rPr>
        <w:t>ISSN 1103-1115, 15.</w:t>
      </w:r>
    </w:p>
    <w:p w:rsidR="008B7773" w:rsidRPr="004F0F80" w:rsidRDefault="008B7773" w:rsidP="008B7773">
      <w:pPr>
        <w:spacing w:before="100" w:beforeAutospacing="1" w:after="100" w:afterAutospacing="1"/>
        <w:ind w:left="720" w:hanging="720"/>
        <w:rPr>
          <w:rFonts w:ascii="Arial" w:hAnsi="Arial" w:cs="Arial"/>
        </w:rPr>
      </w:pPr>
      <w:r w:rsidRPr="004F0F80">
        <w:rPr>
          <w:rFonts w:ascii="Arial" w:hAnsi="Arial" w:cs="Arial"/>
          <w:lang w:val="en-US"/>
        </w:rPr>
        <w:t>Cummings</w:t>
      </w:r>
      <w:r>
        <w:rPr>
          <w:rFonts w:ascii="Arial" w:hAnsi="Arial" w:cs="Arial"/>
          <w:lang w:val="en-US"/>
        </w:rPr>
        <w:t>,</w:t>
      </w:r>
      <w:r w:rsidRPr="004F0F80">
        <w:rPr>
          <w:rFonts w:ascii="Arial" w:hAnsi="Arial" w:cs="Arial"/>
          <w:lang w:val="en-US"/>
        </w:rPr>
        <w:t xml:space="preserve"> James &amp; Monica Langerth-Zetterman (2004).</w:t>
      </w:r>
      <w:r w:rsidRPr="004F0F80">
        <w:rPr>
          <w:rFonts w:ascii="Arial" w:hAnsi="Arial" w:cs="Arial"/>
          <w:i/>
          <w:iCs/>
          <w:lang w:val="en-US"/>
        </w:rPr>
        <w:t xml:space="preserve"> Legacy Data Migration: A pilot study on the methodological feasibility of conversion and enhancement of electronic resources</w:t>
      </w:r>
      <w:r w:rsidRPr="004F0F80">
        <w:rPr>
          <w:rFonts w:ascii="Arial" w:hAnsi="Arial" w:cs="Arial"/>
          <w:lang w:val="en-US"/>
        </w:rPr>
        <w:t xml:space="preserve">. Joint International Conference of the Association for Literary and Linguistic Computing and the Association for Computers and the Humanities. </w:t>
      </w:r>
      <w:r w:rsidRPr="004F0F80">
        <w:rPr>
          <w:rFonts w:ascii="Arial" w:hAnsi="Arial" w:cs="Arial"/>
        </w:rPr>
        <w:t xml:space="preserve">Göteborg University, June 11 - 16, 2004. </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Englund, Boel (2003): De sociala villkoren för erkännande: svenska skrivande kvinnor kring sekelskiftet 1900. Paper till NFPFs 31a kongress i Köpenhamn, 6-9 mars 2003.</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Englund, Boel (2001c) :</w:t>
      </w:r>
      <w:r w:rsidRPr="00345D06">
        <w:rPr>
          <w:rFonts w:ascii="Arial" w:hAnsi="Arial" w:cs="Arial"/>
          <w:i/>
          <w:iCs/>
        </w:rPr>
        <w:t xml:space="preserve"> Klara Johanson: ett porträtt och en biografi</w:t>
      </w:r>
      <w:r w:rsidRPr="00345D06">
        <w:rPr>
          <w:rFonts w:ascii="Arial" w:hAnsi="Arial" w:cs="Arial"/>
        </w:rPr>
        <w:t>. Manuskript under arbete.</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Englund, Boel (2001b): Männens herradöme som Pierre Bourdieu ser det. I: </w:t>
      </w:r>
      <w:r w:rsidRPr="00345D06">
        <w:rPr>
          <w:rFonts w:ascii="Arial" w:hAnsi="Arial" w:cs="Arial"/>
          <w:i/>
          <w:iCs/>
        </w:rPr>
        <w:t>Praktikker i erhverv og uddannelse</w:t>
      </w:r>
      <w:r w:rsidRPr="00345D06">
        <w:rPr>
          <w:rFonts w:ascii="Arial" w:hAnsi="Arial" w:cs="Arial"/>
        </w:rPr>
        <w:t>. Red. Karin Anna Petersen. Akademisk forlag. Köpenhamn.</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Englund, Boel (2001a): Att biografera, problem och begränsningar. I: </w:t>
      </w:r>
      <w:r w:rsidRPr="00345D06">
        <w:rPr>
          <w:rFonts w:ascii="Arial" w:hAnsi="Arial" w:cs="Arial"/>
          <w:i/>
          <w:iCs/>
        </w:rPr>
        <w:t>Biografi och kollektivbiografi som historisk metod. NFPF:s konferens session 4. Historisk forskning, 15-18 mars i Stockholm.</w:t>
      </w:r>
      <w:r w:rsidRPr="00345D06">
        <w:rPr>
          <w:rFonts w:ascii="Arial" w:hAnsi="Arial" w:cs="Arial"/>
        </w:rPr>
        <w:t xml:space="preserve"> (Forum för pedagogisk historia. Meddelanden. 5.) Uppsala och Stockholm.</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Englund, Boel &amp; Gustafsson, Jonas (2001): Stockholm som kulturellt rum kring förra sekelskiftet. I: </w:t>
      </w:r>
      <w:r w:rsidRPr="00345D06">
        <w:rPr>
          <w:rFonts w:ascii="Arial" w:hAnsi="Arial" w:cs="Arial"/>
          <w:i/>
          <w:iCs/>
        </w:rPr>
        <w:t>Formering för offentlighet. Rapport från konferens i Uppsala den 22 november 2000.</w:t>
      </w:r>
      <w:r w:rsidRPr="00345D06">
        <w:rPr>
          <w:rFonts w:ascii="Arial" w:hAnsi="Arial" w:cs="Arial"/>
        </w:rPr>
        <w:t xml:space="preserve"> (Forum för pedagogisk historia. Meddelanden. 4.) Uppsala och Stockholm.</w:t>
      </w:r>
    </w:p>
    <w:p w:rsidR="00D1378F" w:rsidRPr="00D1378F" w:rsidRDefault="00D1378F" w:rsidP="00D1378F">
      <w:pPr>
        <w:pStyle w:val="NormalWeb"/>
        <w:ind w:left="720" w:hanging="720"/>
        <w:rPr>
          <w:rFonts w:ascii="Arial" w:hAnsi="Arial" w:cs="Arial"/>
        </w:rPr>
      </w:pPr>
      <w:r w:rsidRPr="00D1378F">
        <w:rPr>
          <w:rFonts w:ascii="Arial" w:hAnsi="Arial" w:cs="Arial"/>
        </w:rPr>
        <w:t>Englund</w:t>
      </w:r>
      <w:r>
        <w:rPr>
          <w:rFonts w:ascii="Arial" w:hAnsi="Arial" w:cs="Arial"/>
        </w:rPr>
        <w:t>,</w:t>
      </w:r>
      <w:r w:rsidRPr="00D1378F">
        <w:rPr>
          <w:rFonts w:ascii="Arial" w:hAnsi="Arial" w:cs="Arial"/>
        </w:rPr>
        <w:t xml:space="preserve"> Boel,  </w:t>
      </w:r>
      <w:r w:rsidRPr="00D1378F">
        <w:rPr>
          <w:rFonts w:ascii="Arial" w:hAnsi="Arial" w:cs="Arial"/>
          <w:i/>
          <w:iCs/>
        </w:rPr>
        <w:t>Skolans tal om litteratur. Om gymnasieskolans litteraturstudium och dess plats i ett kulturellt åter-skapande</w:t>
      </w:r>
      <w:r w:rsidRPr="00D1378F">
        <w:rPr>
          <w:rFonts w:ascii="Arial" w:hAnsi="Arial" w:cs="Arial"/>
        </w:rPr>
        <w:t>. Studies in Educational Sciences 10. Stockholm HLS Förlag, 1997.</w:t>
      </w:r>
    </w:p>
    <w:p w:rsidR="00316F89" w:rsidRPr="00105415" w:rsidRDefault="00316F89" w:rsidP="00316F89">
      <w:pPr>
        <w:spacing w:before="100" w:beforeAutospacing="1" w:after="100" w:afterAutospacing="1"/>
        <w:ind w:left="720" w:hanging="720"/>
        <w:rPr>
          <w:rFonts w:ascii="Arial" w:hAnsi="Arial" w:cs="Arial"/>
        </w:rPr>
      </w:pPr>
      <w:r w:rsidRPr="00105415">
        <w:rPr>
          <w:rFonts w:ascii="Arial" w:hAnsi="Arial" w:cs="Arial"/>
        </w:rPr>
        <w:t xml:space="preserve">Eriksson, Mattias, </w:t>
      </w:r>
      <w:r w:rsidRPr="00105415">
        <w:rPr>
          <w:rFonts w:ascii="Arial" w:hAnsi="Arial" w:cs="Arial"/>
          <w:i/>
          <w:iCs/>
        </w:rPr>
        <w:t>Sociologisk atlas över Stockholm</w:t>
      </w:r>
      <w:r w:rsidRPr="00105415">
        <w:rPr>
          <w:rFonts w:ascii="Arial" w:hAnsi="Arial" w:cs="Arial"/>
        </w:rPr>
        <w:t>, Rapporter från Forskningsgruppen för utbildnings- och kultursociologi, nr 34, SEC/ILU, Uppsala universitet, Uppsala 2005.</w:t>
      </w:r>
    </w:p>
    <w:p w:rsidR="008625C0" w:rsidRPr="00105415" w:rsidRDefault="008625C0" w:rsidP="008625C0">
      <w:pPr>
        <w:spacing w:before="100" w:beforeAutospacing="1" w:after="100" w:afterAutospacing="1"/>
        <w:ind w:left="720" w:hanging="720"/>
        <w:rPr>
          <w:rFonts w:ascii="Arial" w:hAnsi="Arial" w:cs="Arial"/>
        </w:rPr>
      </w:pPr>
      <w:r w:rsidRPr="00105415">
        <w:rPr>
          <w:rFonts w:ascii="Arial" w:hAnsi="Arial" w:cs="Arial"/>
        </w:rPr>
        <w:t>Farkas</w:t>
      </w:r>
      <w:r>
        <w:rPr>
          <w:rFonts w:ascii="Arial" w:hAnsi="Arial" w:cs="Arial"/>
        </w:rPr>
        <w:t>,</w:t>
      </w:r>
      <w:r w:rsidRPr="00105415">
        <w:rPr>
          <w:rFonts w:ascii="Arial" w:hAnsi="Arial" w:cs="Arial"/>
        </w:rPr>
        <w:t xml:space="preserve"> Gergei, </w:t>
      </w:r>
      <w:r w:rsidRPr="00105415">
        <w:rPr>
          <w:rFonts w:ascii="Arial" w:hAnsi="Arial" w:cs="Arial"/>
          <w:i/>
          <w:iCs/>
        </w:rPr>
        <w:t>Invandrade skolelever och deras val av gymnasieutbildning. Skåne län 1998 och 2001</w:t>
      </w:r>
      <w:r w:rsidRPr="00105415">
        <w:rPr>
          <w:rFonts w:ascii="Arial" w:hAnsi="Arial" w:cs="Arial"/>
        </w:rPr>
        <w:t xml:space="preserve">, Manuscript Jan 2006. [Written in conjunction with the research project ”En komparativ undersøgelse af ungdomsuddannelsesfeltets struktur i Malmø og København”, lead by Dr Bolette Moldenhawer.] </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Gustafsson, Jonas (2000): </w:t>
      </w:r>
      <w:r w:rsidRPr="00345D06">
        <w:rPr>
          <w:rFonts w:ascii="Arial" w:hAnsi="Arial" w:cs="Arial"/>
          <w:i/>
          <w:iCs/>
        </w:rPr>
        <w:t xml:space="preserve">Så skall det låta! Studier av det musikpedagogiska fältets framväxt i Sverige 1900- 1965. </w:t>
      </w:r>
      <w:r w:rsidRPr="00345D06">
        <w:rPr>
          <w:rFonts w:ascii="Arial" w:hAnsi="Arial" w:cs="Arial"/>
        </w:rPr>
        <w:t>Uppsala. (Uppsala studies in education. 91.) (Diss., handledare Donald Broady)</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lastRenderedPageBreak/>
        <w:t xml:space="preserve">Hammarberg, Lena, Heyman, Ingrid &amp; Trotzig, Eva (2001): Tre stockholmskvinnor och deras ”hem för andra” kring sekelskiftet 1900. I: </w:t>
      </w:r>
      <w:r w:rsidRPr="00345D06">
        <w:rPr>
          <w:rFonts w:ascii="Arial" w:hAnsi="Arial" w:cs="Arial"/>
          <w:i/>
          <w:iCs/>
        </w:rPr>
        <w:t>Formering för offentlighet. Rapport från konferens i Uppsala den 22 november 2000.</w:t>
      </w:r>
      <w:r w:rsidRPr="00345D06">
        <w:rPr>
          <w:rFonts w:ascii="Arial" w:hAnsi="Arial" w:cs="Arial"/>
        </w:rPr>
        <w:t xml:space="preserve"> (Forum för pedagogisk historia. Meddelanden. Nr 4.) Uppsala och Stockholm.</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Hammarberg, Lena (2001): Karolina Widerström – ett hot mot den manliga dominansen?, </w:t>
      </w:r>
      <w:r w:rsidRPr="00345D06">
        <w:rPr>
          <w:rFonts w:ascii="Arial" w:hAnsi="Arial" w:cs="Arial"/>
          <w:i/>
          <w:iCs/>
        </w:rPr>
        <w:t>Antropos</w:t>
      </w:r>
      <w:r w:rsidRPr="00345D06">
        <w:rPr>
          <w:rFonts w:ascii="Arial" w:hAnsi="Arial" w:cs="Arial"/>
        </w:rPr>
        <w:t xml:space="preserve"> nr 2, Lärarhögskolan i Stockholm (under utgivn.).</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Hammarberg, Lena (2001): </w:t>
      </w:r>
      <w:r w:rsidRPr="00345D06">
        <w:rPr>
          <w:rFonts w:ascii="Arial" w:hAnsi="Arial" w:cs="Arial"/>
          <w:i/>
          <w:iCs/>
        </w:rPr>
        <w:t>En sund själ i en sund kropp. Hälsopolitik i Stockholms folkskolor 1880-1930.</w:t>
      </w:r>
      <w:r w:rsidRPr="00345D06">
        <w:rPr>
          <w:rFonts w:ascii="Arial" w:hAnsi="Arial" w:cs="Arial"/>
        </w:rPr>
        <w:t xml:space="preserve"> Stockholm. HLS förlag. (Studies in educational sciences. 35.) (Diss., handledare Donald Broady, biträdande handledare Ingrid Heyman)</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Heyman, Ingrid (2001c): Vilket underlag kan bidra till en trovärdig biografi? Källor, arkiv och övrigt material. I: </w:t>
      </w:r>
      <w:r w:rsidRPr="00345D06">
        <w:rPr>
          <w:rFonts w:ascii="Arial" w:hAnsi="Arial" w:cs="Arial"/>
          <w:i/>
          <w:iCs/>
        </w:rPr>
        <w:t>Biografi och kollektivbiografi som historisk metod. NFPF:s konferens session 4. Historisk forskning, 15-18 mars i Stockholm.</w:t>
      </w:r>
      <w:r w:rsidRPr="00345D06">
        <w:rPr>
          <w:rFonts w:ascii="Arial" w:hAnsi="Arial" w:cs="Arial"/>
        </w:rPr>
        <w:t xml:space="preserve"> Forum för pedagogisk historia. Meddelanden. 5. Uppsala och Stockholm.</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Heyman, Ingrid (2001b): Ett liv – ett verk. Två tolkningar av en biografi. I: Petersen, K. A. (red): </w:t>
      </w:r>
      <w:r w:rsidRPr="00345D06">
        <w:rPr>
          <w:rFonts w:ascii="Arial" w:hAnsi="Arial" w:cs="Arial"/>
          <w:i/>
          <w:iCs/>
        </w:rPr>
        <w:t>Vänbok till Staf Callewaert.</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Heyman, Ingrid (2001a): </w:t>
      </w:r>
      <w:r w:rsidRPr="00345D06">
        <w:rPr>
          <w:rFonts w:ascii="Arial" w:hAnsi="Arial" w:cs="Arial"/>
          <w:i/>
          <w:iCs/>
        </w:rPr>
        <w:t>Agda Meyerson. Kunskap. Ansvar. Frihet</w:t>
      </w:r>
      <w:r w:rsidRPr="00345D06">
        <w:rPr>
          <w:rFonts w:ascii="Arial" w:hAnsi="Arial" w:cs="Arial"/>
        </w:rPr>
        <w:t>. Konferensbidrag.</w:t>
      </w:r>
    </w:p>
    <w:p w:rsidR="009F00BF" w:rsidRPr="00345D06" w:rsidRDefault="009F00BF" w:rsidP="009F00BF">
      <w:pPr>
        <w:spacing w:before="100" w:beforeAutospacing="1" w:after="100" w:afterAutospacing="1"/>
        <w:ind w:left="720" w:hanging="720"/>
        <w:rPr>
          <w:rFonts w:ascii="Arial" w:hAnsi="Arial" w:cs="Arial"/>
        </w:rPr>
      </w:pPr>
      <w:r w:rsidRPr="00345D06">
        <w:rPr>
          <w:rFonts w:ascii="Arial" w:hAnsi="Arial" w:cs="Arial"/>
        </w:rPr>
        <w:t xml:space="preserve">Heyman, Ingrid (1998): Från privata hem till offentliga rum – sjuksköterskeutbildningens etablering. I: </w:t>
      </w:r>
      <w:r w:rsidRPr="00345D06">
        <w:rPr>
          <w:rFonts w:ascii="Arial" w:hAnsi="Arial" w:cs="Arial"/>
          <w:i/>
          <w:iCs/>
        </w:rPr>
        <w:t xml:space="preserve">Dokumentation II. Pedagogik-historisk forskning. </w:t>
      </w:r>
      <w:r w:rsidRPr="00345D06">
        <w:rPr>
          <w:rFonts w:ascii="Arial" w:hAnsi="Arial" w:cs="Arial"/>
        </w:rPr>
        <w:t>Lärarhögskolan i Stockholm.</w:t>
      </w:r>
    </w:p>
    <w:p w:rsidR="00216DA1" w:rsidRPr="00274639" w:rsidRDefault="00216DA1" w:rsidP="00216DA1">
      <w:pPr>
        <w:pStyle w:val="NormalWeb"/>
        <w:ind w:left="720" w:hanging="720"/>
        <w:rPr>
          <w:rFonts w:ascii="Arial" w:hAnsi="Arial" w:cs="Arial"/>
          <w:szCs w:val="24"/>
        </w:rPr>
      </w:pPr>
      <w:r w:rsidRPr="00F63C7B">
        <w:rPr>
          <w:rFonts w:ascii="Arial" w:hAnsi="Arial" w:cs="Arial"/>
          <w:szCs w:val="24"/>
        </w:rPr>
        <w:t>Heyman</w:t>
      </w:r>
      <w:r>
        <w:rPr>
          <w:rFonts w:ascii="Arial" w:hAnsi="Arial" w:cs="Arial"/>
          <w:szCs w:val="24"/>
        </w:rPr>
        <w:t>,</w:t>
      </w:r>
      <w:r w:rsidRPr="00F63C7B">
        <w:rPr>
          <w:rFonts w:ascii="Arial" w:hAnsi="Arial" w:cs="Arial"/>
          <w:szCs w:val="24"/>
        </w:rPr>
        <w:t xml:space="preserve"> Ingrid, </w:t>
      </w:r>
      <w:r w:rsidRPr="00F63C7B">
        <w:rPr>
          <w:rFonts w:ascii="Arial" w:hAnsi="Arial" w:cs="Arial"/>
          <w:i/>
          <w:iCs/>
          <w:szCs w:val="24"/>
        </w:rPr>
        <w:t>"...det är utbildningen som gjort att vi kommit någonstans". Studier av tre elitgymnasier med internationalisering på programmet</w:t>
      </w:r>
      <w:r w:rsidRPr="00F63C7B">
        <w:rPr>
          <w:rFonts w:ascii="Arial" w:hAnsi="Arial" w:cs="Arial"/>
          <w:szCs w:val="24"/>
        </w:rPr>
        <w:t>, 1997</w:t>
      </w:r>
      <w:r>
        <w:rPr>
          <w:rFonts w:ascii="Arial" w:hAnsi="Arial" w:cs="Arial"/>
          <w:szCs w:val="24"/>
        </w:rPr>
        <w:t xml:space="preserve">,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13</w:t>
      </w:r>
      <w:r w:rsidRPr="00274639">
        <w:rPr>
          <w:rFonts w:ascii="Arial" w:hAnsi="Arial" w:cs="Arial"/>
        </w:rPr>
        <w:t>.</w:t>
      </w:r>
    </w:p>
    <w:p w:rsidR="003849FB" w:rsidRPr="003849FB" w:rsidRDefault="003849FB" w:rsidP="003849FB">
      <w:pPr>
        <w:pStyle w:val="NormalWeb"/>
        <w:ind w:left="720" w:hanging="720"/>
        <w:rPr>
          <w:rFonts w:ascii="Arial" w:hAnsi="Arial" w:cs="Arial"/>
        </w:rPr>
      </w:pPr>
      <w:r w:rsidRPr="003849FB">
        <w:rPr>
          <w:rFonts w:ascii="Arial" w:hAnsi="Arial" w:cs="Arial"/>
        </w:rPr>
        <w:t>Heyman</w:t>
      </w:r>
      <w:r>
        <w:rPr>
          <w:rFonts w:ascii="Arial" w:hAnsi="Arial" w:cs="Arial"/>
        </w:rPr>
        <w:t>,</w:t>
      </w:r>
      <w:r w:rsidRPr="003849FB">
        <w:rPr>
          <w:rFonts w:ascii="Arial" w:hAnsi="Arial" w:cs="Arial"/>
        </w:rPr>
        <w:t xml:space="preserve"> Ingrid: </w:t>
      </w:r>
      <w:r w:rsidRPr="003849FB">
        <w:rPr>
          <w:rFonts w:ascii="Arial" w:hAnsi="Arial" w:cs="Arial"/>
          <w:i/>
          <w:iCs/>
        </w:rPr>
        <w:t xml:space="preserve">Gånge hatt till... Omvårdnadsforskningens framväxt i Sverige. Sjuksköterskors avhandlingar 1974-1991 </w:t>
      </w:r>
      <w:r w:rsidRPr="003849FB">
        <w:rPr>
          <w:rFonts w:ascii="Arial" w:hAnsi="Arial" w:cs="Arial"/>
        </w:rPr>
        <w:t xml:space="preserve">(Letting the Hat Rule... </w:t>
      </w:r>
      <w:r w:rsidRPr="003849FB">
        <w:rPr>
          <w:rFonts w:ascii="Arial" w:hAnsi="Arial" w:cs="Arial"/>
          <w:lang w:val="en-US"/>
        </w:rPr>
        <w:t xml:space="preserve">The emergence of nursing research in </w:t>
      </w:r>
      <w:smartTag w:uri="urn:schemas-microsoft-com:office:smarttags" w:element="place">
        <w:smartTag w:uri="urn:schemas-microsoft-com:office:smarttags" w:element="country-region">
          <w:r w:rsidRPr="003849FB">
            <w:rPr>
              <w:rFonts w:ascii="Arial" w:hAnsi="Arial" w:cs="Arial"/>
              <w:lang w:val="en-US"/>
            </w:rPr>
            <w:t>Sweden</w:t>
          </w:r>
        </w:smartTag>
      </w:smartTag>
      <w:r w:rsidRPr="003849FB">
        <w:rPr>
          <w:rFonts w:ascii="Arial" w:hAnsi="Arial" w:cs="Arial"/>
          <w:lang w:val="en-US"/>
        </w:rPr>
        <w:t xml:space="preserve">. Doctoral theses written by nurses 1974-1991). </w:t>
      </w:r>
      <w:r w:rsidRPr="003849FB">
        <w:rPr>
          <w:rFonts w:ascii="Arial" w:hAnsi="Arial" w:cs="Arial"/>
        </w:rPr>
        <w:t>346 p. Göteborg: Daidalos, 1995.</w:t>
      </w:r>
    </w:p>
    <w:p w:rsidR="00A533A2" w:rsidRPr="00F63C7B" w:rsidRDefault="00A533A2" w:rsidP="00A533A2">
      <w:pPr>
        <w:pStyle w:val="NormalWeb"/>
        <w:ind w:left="720" w:hanging="720"/>
        <w:rPr>
          <w:rFonts w:ascii="Arial" w:hAnsi="Arial" w:cs="Arial"/>
          <w:szCs w:val="24"/>
        </w:rPr>
      </w:pPr>
      <w:r w:rsidRPr="00F63C7B">
        <w:rPr>
          <w:rFonts w:ascii="Arial" w:hAnsi="Arial" w:cs="Arial"/>
          <w:szCs w:val="24"/>
        </w:rPr>
        <w:t>Hultqvist</w:t>
      </w:r>
      <w:r>
        <w:rPr>
          <w:rFonts w:ascii="Arial" w:hAnsi="Arial" w:cs="Arial"/>
          <w:szCs w:val="24"/>
        </w:rPr>
        <w:t>,</w:t>
      </w:r>
      <w:r w:rsidRPr="00F63C7B">
        <w:rPr>
          <w:rFonts w:ascii="Arial" w:hAnsi="Arial" w:cs="Arial"/>
          <w:szCs w:val="24"/>
        </w:rPr>
        <w:t xml:space="preserve"> Elisabeth &amp; Mikael Palme, </w:t>
      </w:r>
      <w:r w:rsidRPr="00F63C7B">
        <w:rPr>
          <w:rFonts w:ascii="Arial" w:hAnsi="Arial" w:cs="Arial"/>
          <w:i/>
          <w:iCs/>
          <w:szCs w:val="24"/>
        </w:rPr>
        <w:t>"Om de kunde ge en mall". En studie av lärarstudenternas möte med lärarutbildningen</w:t>
      </w:r>
      <w:r w:rsidRPr="00F63C7B">
        <w:rPr>
          <w:rFonts w:ascii="Arial" w:hAnsi="Arial" w:cs="Arial"/>
          <w:szCs w:val="24"/>
        </w:rPr>
        <w:t>, 2006 (under utgivn.)</w:t>
      </w:r>
      <w:r>
        <w:rPr>
          <w:rFonts w:ascii="Arial" w:hAnsi="Arial" w:cs="Arial"/>
          <w:szCs w:val="24"/>
        </w:rPr>
        <w:t xml:space="preserve">,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40.</w:t>
      </w:r>
    </w:p>
    <w:p w:rsidR="00216DA1" w:rsidRPr="00F63C7B" w:rsidRDefault="00216DA1" w:rsidP="00216DA1">
      <w:pPr>
        <w:pStyle w:val="NormalWeb"/>
        <w:ind w:left="720" w:hanging="720"/>
        <w:rPr>
          <w:rFonts w:ascii="Arial" w:hAnsi="Arial" w:cs="Arial"/>
          <w:szCs w:val="24"/>
        </w:rPr>
      </w:pPr>
      <w:r w:rsidRPr="00F63C7B">
        <w:rPr>
          <w:rFonts w:ascii="Arial" w:hAnsi="Arial" w:cs="Arial"/>
          <w:szCs w:val="24"/>
        </w:rPr>
        <w:t>Hultqvist</w:t>
      </w:r>
      <w:r>
        <w:rPr>
          <w:rFonts w:ascii="Arial" w:hAnsi="Arial" w:cs="Arial"/>
          <w:szCs w:val="24"/>
        </w:rPr>
        <w:t>,</w:t>
      </w:r>
      <w:r w:rsidRPr="00F63C7B">
        <w:rPr>
          <w:rFonts w:ascii="Arial" w:hAnsi="Arial" w:cs="Arial"/>
          <w:szCs w:val="24"/>
        </w:rPr>
        <w:t xml:space="preserve"> Elisabeth, </w:t>
      </w:r>
      <w:r w:rsidRPr="00F63C7B">
        <w:rPr>
          <w:rFonts w:ascii="Arial" w:hAnsi="Arial" w:cs="Arial"/>
          <w:i/>
          <w:iCs/>
          <w:szCs w:val="24"/>
        </w:rPr>
        <w:t>"Jag tycker det är för slappt". Om pedagogiken på det individuella programmet</w:t>
      </w:r>
      <w:r w:rsidRPr="00F63C7B">
        <w:rPr>
          <w:rFonts w:ascii="Arial" w:hAnsi="Arial" w:cs="Arial"/>
          <w:szCs w:val="24"/>
        </w:rPr>
        <w:t>, 1998</w:t>
      </w:r>
      <w:r>
        <w:rPr>
          <w:rFonts w:ascii="Arial" w:hAnsi="Arial" w:cs="Arial"/>
          <w:szCs w:val="24"/>
        </w:rPr>
        <w:t xml:space="preserve">,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14</w:t>
      </w:r>
      <w:r w:rsidRPr="00274639">
        <w:rPr>
          <w:rFonts w:ascii="Arial" w:hAnsi="Arial" w:cs="Arial"/>
        </w:rPr>
        <w:t>.</w:t>
      </w:r>
    </w:p>
    <w:p w:rsidR="00A221BD" w:rsidRPr="00A221BD" w:rsidRDefault="00A221BD" w:rsidP="00A221BD">
      <w:pPr>
        <w:pStyle w:val="NormalWeb"/>
        <w:ind w:left="720" w:hanging="720"/>
        <w:rPr>
          <w:rFonts w:ascii="Arial" w:hAnsi="Arial" w:cs="Arial"/>
          <w:szCs w:val="24"/>
          <w:lang w:val="en-US"/>
        </w:rPr>
      </w:pPr>
      <w:r w:rsidRPr="00F63C7B">
        <w:rPr>
          <w:rFonts w:ascii="Arial" w:hAnsi="Arial" w:cs="Arial"/>
          <w:szCs w:val="24"/>
          <w:lang w:val="en-US"/>
        </w:rPr>
        <w:t>Hyltenstam</w:t>
      </w:r>
      <w:r>
        <w:rPr>
          <w:rFonts w:ascii="Arial" w:hAnsi="Arial" w:cs="Arial"/>
          <w:szCs w:val="24"/>
          <w:lang w:val="en-US"/>
        </w:rPr>
        <w:t>,</w:t>
      </w:r>
      <w:r w:rsidRPr="00F63C7B">
        <w:rPr>
          <w:rFonts w:ascii="Arial" w:hAnsi="Arial" w:cs="Arial"/>
          <w:szCs w:val="24"/>
          <w:lang w:val="en-US"/>
        </w:rPr>
        <w:t xml:space="preserve"> Kenneth &amp; Christopher Stroud, </w:t>
      </w:r>
      <w:r w:rsidRPr="00F63C7B">
        <w:rPr>
          <w:rFonts w:ascii="Arial" w:hAnsi="Arial" w:cs="Arial"/>
          <w:i/>
          <w:iCs/>
          <w:szCs w:val="24"/>
          <w:lang w:val="en-US"/>
        </w:rPr>
        <w:t xml:space="preserve">Proposals for Revised Language Curricula for Mozambican Primary Schools. </w:t>
      </w:r>
      <w:r w:rsidRPr="00A221BD">
        <w:rPr>
          <w:rFonts w:ascii="Arial" w:hAnsi="Arial" w:cs="Arial"/>
          <w:i/>
          <w:iCs/>
          <w:szCs w:val="24"/>
          <w:lang w:val="en-US"/>
        </w:rPr>
        <w:t>A Discussion Document</w:t>
      </w:r>
      <w:r w:rsidRPr="00A221BD">
        <w:rPr>
          <w:rFonts w:ascii="Arial" w:hAnsi="Arial" w:cs="Arial"/>
          <w:szCs w:val="24"/>
          <w:lang w:val="en-US"/>
        </w:rPr>
        <w:t xml:space="preserve">, 1998, </w:t>
      </w:r>
      <w:r w:rsidRPr="00A221BD">
        <w:rPr>
          <w:rFonts w:ascii="Arial" w:hAnsi="Arial" w:cs="Arial"/>
          <w:iCs/>
          <w:lang w:val="en-US"/>
        </w:rPr>
        <w:t xml:space="preserve">Rapporter från Forskningsgruppen för utbildnings- och kultursociologi (Sociology of Education and Culture Research Reports) </w:t>
      </w:r>
      <w:r w:rsidRPr="00A221BD">
        <w:rPr>
          <w:rFonts w:ascii="Arial" w:hAnsi="Arial" w:cs="Arial"/>
          <w:lang w:val="en-US"/>
        </w:rPr>
        <w:t>ISSN 1103-1115, 21.</w:t>
      </w:r>
    </w:p>
    <w:p w:rsidR="005C0080" w:rsidRPr="00F63C7B" w:rsidRDefault="005C0080" w:rsidP="005C0080">
      <w:pPr>
        <w:pStyle w:val="NormalWeb"/>
        <w:ind w:left="720" w:hanging="720"/>
        <w:rPr>
          <w:rFonts w:ascii="Arial" w:hAnsi="Arial" w:cs="Arial"/>
          <w:szCs w:val="24"/>
          <w:lang w:val="en-US"/>
        </w:rPr>
      </w:pPr>
      <w:r w:rsidRPr="00F63C7B">
        <w:rPr>
          <w:rFonts w:ascii="Arial" w:hAnsi="Arial" w:cs="Arial"/>
          <w:szCs w:val="24"/>
          <w:lang w:val="en-US"/>
        </w:rPr>
        <w:t>Hyltenstam</w:t>
      </w:r>
      <w:r>
        <w:rPr>
          <w:rFonts w:ascii="Arial" w:hAnsi="Arial" w:cs="Arial"/>
          <w:szCs w:val="24"/>
          <w:lang w:val="en-US"/>
        </w:rPr>
        <w:t>,</w:t>
      </w:r>
      <w:r w:rsidRPr="00F63C7B">
        <w:rPr>
          <w:rFonts w:ascii="Arial" w:hAnsi="Arial" w:cs="Arial"/>
          <w:szCs w:val="24"/>
          <w:lang w:val="en-US"/>
        </w:rPr>
        <w:t xml:space="preserve"> Kenneth &amp; Christopher Stroud, </w:t>
      </w:r>
      <w:r w:rsidRPr="00F63C7B">
        <w:rPr>
          <w:rFonts w:ascii="Arial" w:hAnsi="Arial" w:cs="Arial"/>
          <w:i/>
          <w:iCs/>
          <w:szCs w:val="24"/>
          <w:lang w:val="en-US"/>
        </w:rPr>
        <w:t xml:space="preserve">Final Report and Recommendations from the Evaluation of Teaching Materials for Lower Primary Education in </w:t>
      </w:r>
      <w:smartTag w:uri="urn:schemas-microsoft-com:office:smarttags" w:element="place">
        <w:smartTag w:uri="urn:schemas-microsoft-com:office:smarttags" w:element="country-region">
          <w:r w:rsidRPr="00F63C7B">
            <w:rPr>
              <w:rFonts w:ascii="Arial" w:hAnsi="Arial" w:cs="Arial"/>
              <w:i/>
              <w:iCs/>
              <w:szCs w:val="24"/>
              <w:lang w:val="en-US"/>
            </w:rPr>
            <w:t>Mozambique</w:t>
          </w:r>
        </w:smartTag>
      </w:smartTag>
      <w:r w:rsidRPr="00F63C7B">
        <w:rPr>
          <w:rFonts w:ascii="Arial" w:hAnsi="Arial" w:cs="Arial"/>
          <w:i/>
          <w:iCs/>
          <w:szCs w:val="24"/>
          <w:lang w:val="en-US"/>
        </w:rPr>
        <w:t xml:space="preserve">. II. </w:t>
      </w:r>
      <w:r w:rsidRPr="00F63C7B">
        <w:rPr>
          <w:rFonts w:ascii="Arial" w:hAnsi="Arial" w:cs="Arial"/>
          <w:i/>
          <w:iCs/>
          <w:szCs w:val="24"/>
          <w:lang w:val="en-US"/>
        </w:rPr>
        <w:lastRenderedPageBreak/>
        <w:t>Language Issues</w:t>
      </w:r>
      <w:r w:rsidRPr="00F63C7B">
        <w:rPr>
          <w:rFonts w:ascii="Arial" w:hAnsi="Arial" w:cs="Arial"/>
          <w:szCs w:val="24"/>
          <w:lang w:val="en-US"/>
        </w:rPr>
        <w:t>, 1998</w:t>
      </w:r>
      <w:r>
        <w:rPr>
          <w:rFonts w:ascii="Arial" w:hAnsi="Arial" w:cs="Arial"/>
          <w:szCs w:val="24"/>
          <w:lang w:val="en-US"/>
        </w:rPr>
        <w:t xml:space="preserve">, </w:t>
      </w:r>
      <w:r w:rsidRPr="003F6808">
        <w:rPr>
          <w:rFonts w:ascii="Arial" w:hAnsi="Arial" w:cs="Arial"/>
          <w:iCs/>
          <w:lang w:val="en-US"/>
        </w:rPr>
        <w:t xml:space="preserve">Rapporter från Forskningsgruppen för utbildnings- och kultursociologi (Sociology of Education and Culture Research Reports) </w:t>
      </w:r>
      <w:r w:rsidRPr="003F6808">
        <w:rPr>
          <w:rFonts w:ascii="Arial" w:hAnsi="Arial" w:cs="Arial"/>
          <w:lang w:val="en-US"/>
        </w:rPr>
        <w:t>ISSN 1103-1115, 18.</w:t>
      </w:r>
    </w:p>
    <w:p w:rsidR="005C0080" w:rsidRPr="00274639" w:rsidRDefault="005C0080" w:rsidP="005C0080">
      <w:pPr>
        <w:pStyle w:val="NormalWeb"/>
        <w:ind w:left="720" w:hanging="720"/>
        <w:rPr>
          <w:rFonts w:ascii="Arial" w:hAnsi="Arial" w:cs="Arial"/>
          <w:szCs w:val="24"/>
        </w:rPr>
      </w:pPr>
      <w:r w:rsidRPr="00F63C7B">
        <w:rPr>
          <w:rFonts w:ascii="Arial" w:hAnsi="Arial" w:cs="Arial"/>
          <w:szCs w:val="24"/>
          <w:lang w:val="en-US"/>
        </w:rPr>
        <w:t>Kilborn</w:t>
      </w:r>
      <w:r>
        <w:rPr>
          <w:rFonts w:ascii="Arial" w:hAnsi="Arial" w:cs="Arial"/>
          <w:szCs w:val="24"/>
          <w:lang w:val="en-US"/>
        </w:rPr>
        <w:t>,</w:t>
      </w:r>
      <w:r w:rsidRPr="00F63C7B">
        <w:rPr>
          <w:rFonts w:ascii="Arial" w:hAnsi="Arial" w:cs="Arial"/>
          <w:szCs w:val="24"/>
          <w:lang w:val="en-US"/>
        </w:rPr>
        <w:t xml:space="preserve"> Wiggo, </w:t>
      </w:r>
      <w:r w:rsidRPr="00F63C7B">
        <w:rPr>
          <w:rFonts w:ascii="Arial" w:hAnsi="Arial" w:cs="Arial"/>
          <w:i/>
          <w:iCs/>
          <w:szCs w:val="24"/>
          <w:lang w:val="en-US"/>
        </w:rPr>
        <w:t xml:space="preserve">Final Report and Recommendations from the Evaluation of Teaching Materials for Lower Primary Education in </w:t>
      </w:r>
      <w:smartTag w:uri="urn:schemas-microsoft-com:office:smarttags" w:element="place">
        <w:smartTag w:uri="urn:schemas-microsoft-com:office:smarttags" w:element="country-region">
          <w:r w:rsidRPr="00F63C7B">
            <w:rPr>
              <w:rFonts w:ascii="Arial" w:hAnsi="Arial" w:cs="Arial"/>
              <w:i/>
              <w:iCs/>
              <w:szCs w:val="24"/>
              <w:lang w:val="en-US"/>
            </w:rPr>
            <w:t>Mozambique</w:t>
          </w:r>
        </w:smartTag>
      </w:smartTag>
      <w:r w:rsidRPr="00F63C7B">
        <w:rPr>
          <w:rFonts w:ascii="Arial" w:hAnsi="Arial" w:cs="Arial"/>
          <w:i/>
          <w:iCs/>
          <w:szCs w:val="24"/>
          <w:lang w:val="en-US"/>
        </w:rPr>
        <w:t xml:space="preserve">. </w:t>
      </w:r>
      <w:r w:rsidRPr="00274639">
        <w:rPr>
          <w:rFonts w:ascii="Arial" w:hAnsi="Arial" w:cs="Arial"/>
          <w:i/>
          <w:iCs/>
          <w:szCs w:val="24"/>
        </w:rPr>
        <w:t>III. Mathematics</w:t>
      </w:r>
      <w:r w:rsidRPr="00274639">
        <w:rPr>
          <w:rFonts w:ascii="Arial" w:hAnsi="Arial" w:cs="Arial"/>
          <w:szCs w:val="24"/>
        </w:rPr>
        <w:t xml:space="preserve">, 1998,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19.</w:t>
      </w:r>
    </w:p>
    <w:p w:rsidR="00A533A2" w:rsidRPr="00F63C7B" w:rsidRDefault="00A533A2" w:rsidP="00A533A2">
      <w:pPr>
        <w:pStyle w:val="NormalWeb"/>
        <w:ind w:left="720" w:hanging="720"/>
        <w:rPr>
          <w:rFonts w:ascii="Arial" w:hAnsi="Arial" w:cs="Arial"/>
          <w:szCs w:val="24"/>
        </w:rPr>
      </w:pPr>
      <w:r w:rsidRPr="00F63C7B">
        <w:rPr>
          <w:rFonts w:ascii="Arial" w:hAnsi="Arial" w:cs="Arial"/>
          <w:szCs w:val="24"/>
        </w:rPr>
        <w:t>Langerth Zetterman,</w:t>
      </w:r>
      <w:r>
        <w:rPr>
          <w:rFonts w:ascii="Arial" w:hAnsi="Arial" w:cs="Arial"/>
          <w:szCs w:val="24"/>
        </w:rPr>
        <w:t xml:space="preserve"> </w:t>
      </w:r>
      <w:r w:rsidRPr="00F63C7B">
        <w:rPr>
          <w:rFonts w:ascii="Arial" w:hAnsi="Arial" w:cs="Arial"/>
          <w:szCs w:val="24"/>
        </w:rPr>
        <w:t>Monica</w:t>
      </w:r>
      <w:r>
        <w:rPr>
          <w:rFonts w:ascii="Arial" w:hAnsi="Arial" w:cs="Arial"/>
          <w:szCs w:val="24"/>
        </w:rPr>
        <w:t>,</w:t>
      </w:r>
      <w:r w:rsidRPr="00F63C7B">
        <w:rPr>
          <w:rFonts w:ascii="Arial" w:hAnsi="Arial" w:cs="Arial"/>
          <w:szCs w:val="24"/>
        </w:rPr>
        <w:t xml:space="preserve"> </w:t>
      </w:r>
      <w:r w:rsidRPr="00F63C7B">
        <w:rPr>
          <w:rFonts w:ascii="Arial" w:hAnsi="Arial" w:cs="Arial"/>
          <w:i/>
          <w:iCs/>
          <w:szCs w:val="24"/>
        </w:rPr>
        <w:t>Kvinnors mötesplatser och sociala och kulturella tillgångar kring sekelskiftet 1900. Beskrivning av prosopografiskt material inom projektet Formering för offentlighet</w:t>
      </w:r>
      <w:r w:rsidRPr="00F63C7B">
        <w:rPr>
          <w:rFonts w:ascii="Arial" w:hAnsi="Arial" w:cs="Arial"/>
          <w:szCs w:val="24"/>
        </w:rPr>
        <w:t>. (under utgivn.)</w:t>
      </w:r>
      <w:r>
        <w:rPr>
          <w:rFonts w:ascii="Arial" w:hAnsi="Arial" w:cs="Arial"/>
          <w:szCs w:val="24"/>
        </w:rPr>
        <w:t xml:space="preserve">,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41.</w:t>
      </w:r>
      <w:r w:rsidRPr="00F63C7B">
        <w:rPr>
          <w:rFonts w:ascii="Arial" w:hAnsi="Arial" w:cs="Arial"/>
          <w:szCs w:val="24"/>
        </w:rPr>
        <w:t> </w:t>
      </w:r>
    </w:p>
    <w:p w:rsidR="004F0F80" w:rsidRPr="004F0F80" w:rsidRDefault="004F0F80" w:rsidP="004F0F80">
      <w:pPr>
        <w:spacing w:before="100" w:beforeAutospacing="1" w:after="100" w:afterAutospacing="1"/>
        <w:ind w:left="720" w:hanging="720"/>
        <w:rPr>
          <w:rFonts w:ascii="Arial" w:hAnsi="Arial" w:cs="Arial"/>
          <w:lang w:val="en-US"/>
        </w:rPr>
      </w:pPr>
      <w:r w:rsidRPr="004F0F80">
        <w:rPr>
          <w:rFonts w:ascii="Arial" w:hAnsi="Arial" w:cs="Arial"/>
        </w:rPr>
        <w:t>Langerth-Zetterman</w:t>
      </w:r>
      <w:r>
        <w:rPr>
          <w:rFonts w:ascii="Arial" w:hAnsi="Arial" w:cs="Arial"/>
        </w:rPr>
        <w:t>,</w:t>
      </w:r>
      <w:r w:rsidRPr="004F0F80">
        <w:rPr>
          <w:rFonts w:ascii="Arial" w:hAnsi="Arial" w:cs="Arial"/>
        </w:rPr>
        <w:t xml:space="preserve"> Monica (2006) Märkvärt. Noteringar om en prosopografi kring sekelskiftet 1900. I Börjesson, Heyman, Langerth Zetterman, Larsson, Lidegran, Palme (2006). </w:t>
      </w:r>
      <w:r w:rsidRPr="004F0F80">
        <w:rPr>
          <w:rFonts w:ascii="Arial" w:hAnsi="Arial" w:cs="Arial"/>
          <w:i/>
          <w:iCs/>
        </w:rPr>
        <w:t>Fältanteckningar. Utbildnings- och kultursociologiska texter tillägnade Donald Broady</w:t>
      </w:r>
      <w:r w:rsidRPr="004F0F80">
        <w:rPr>
          <w:rFonts w:ascii="Arial" w:hAnsi="Arial" w:cs="Arial"/>
        </w:rPr>
        <w:t xml:space="preserve">. </w:t>
      </w:r>
      <w:r w:rsidRPr="004F0F80">
        <w:rPr>
          <w:rFonts w:ascii="Arial" w:hAnsi="Arial" w:cs="Arial"/>
          <w:lang w:val="en-US"/>
        </w:rPr>
        <w:t xml:space="preserve">Skeptronserien, </w:t>
      </w:r>
      <w:smartTag w:uri="urn:schemas-microsoft-com:office:smarttags" w:element="place">
        <w:smartTag w:uri="urn:schemas-microsoft-com:office:smarttags" w:element="City">
          <w:r w:rsidRPr="004F0F80">
            <w:rPr>
              <w:rFonts w:ascii="Arial" w:hAnsi="Arial" w:cs="Arial"/>
              <w:lang w:val="en-US"/>
            </w:rPr>
            <w:t>Uppsala</w:t>
          </w:r>
        </w:smartTag>
      </w:smartTag>
      <w:r w:rsidRPr="004F0F80">
        <w:rPr>
          <w:rFonts w:ascii="Arial" w:hAnsi="Arial" w:cs="Arial"/>
          <w:lang w:val="en-US"/>
        </w:rPr>
        <w:t xml:space="preserve">. </w:t>
      </w:r>
    </w:p>
    <w:p w:rsidR="004F0F80" w:rsidRPr="004F0F80" w:rsidRDefault="004F0F80" w:rsidP="004F0F80">
      <w:pPr>
        <w:spacing w:before="100" w:beforeAutospacing="1" w:after="100" w:afterAutospacing="1"/>
        <w:ind w:left="720" w:hanging="720"/>
        <w:rPr>
          <w:rFonts w:ascii="Arial" w:hAnsi="Arial" w:cs="Arial"/>
          <w:lang w:val="en-US"/>
        </w:rPr>
      </w:pPr>
      <w:r w:rsidRPr="004F0F80">
        <w:rPr>
          <w:rFonts w:ascii="Arial" w:hAnsi="Arial" w:cs="Arial"/>
          <w:lang w:val="en-US"/>
        </w:rPr>
        <w:t>Langerth-Zetterman</w:t>
      </w:r>
      <w:r>
        <w:rPr>
          <w:rFonts w:ascii="Arial" w:hAnsi="Arial" w:cs="Arial"/>
          <w:lang w:val="en-US"/>
        </w:rPr>
        <w:t>,</w:t>
      </w:r>
      <w:r w:rsidRPr="004F0F80">
        <w:rPr>
          <w:rFonts w:ascii="Arial" w:hAnsi="Arial" w:cs="Arial"/>
          <w:lang w:val="en-US"/>
        </w:rPr>
        <w:t xml:space="preserve"> Monica (2005). </w:t>
      </w:r>
      <w:r w:rsidRPr="004F0F80">
        <w:rPr>
          <w:rFonts w:ascii="Arial" w:hAnsi="Arial" w:cs="Arial"/>
          <w:i/>
          <w:iCs/>
          <w:lang w:val="en-US"/>
        </w:rPr>
        <w:t>Using Markup for Multivariate Analyses in the Prosopographical Study “Formation for the Public Sphere?</w:t>
      </w:r>
      <w:r w:rsidRPr="004F0F80">
        <w:rPr>
          <w:rFonts w:ascii="Arial" w:hAnsi="Arial" w:cs="Arial"/>
          <w:lang w:val="en-US"/>
        </w:rPr>
        <w:t xml:space="preserve">. In proceedings of Joint International Conference of the Association for Literary and Linguistic Computing and the Association for Computers and the Humanities. June 15-18, 2005. </w:t>
      </w:r>
      <w:smartTag w:uri="urn:schemas-microsoft-com:office:smarttags" w:element="place">
        <w:smartTag w:uri="urn:schemas-microsoft-com:office:smarttags" w:element="City">
          <w:r w:rsidRPr="004F0F80">
            <w:rPr>
              <w:rFonts w:ascii="Arial" w:hAnsi="Arial" w:cs="Arial"/>
              <w:lang w:val="en-US"/>
            </w:rPr>
            <w:t>University of Victoria</w:t>
          </w:r>
        </w:smartTag>
        <w:r w:rsidRPr="004F0F80">
          <w:rPr>
            <w:rFonts w:ascii="Arial" w:hAnsi="Arial" w:cs="Arial"/>
            <w:lang w:val="en-US"/>
          </w:rPr>
          <w:t xml:space="preserve">, </w:t>
        </w:r>
        <w:smartTag w:uri="urn:schemas-microsoft-com:office:smarttags" w:element="country-region">
          <w:r w:rsidRPr="004F0F80">
            <w:rPr>
              <w:rFonts w:ascii="Arial" w:hAnsi="Arial" w:cs="Arial"/>
              <w:lang w:val="en-US"/>
            </w:rPr>
            <w:t>Canada</w:t>
          </w:r>
        </w:smartTag>
      </w:smartTag>
      <w:r w:rsidRPr="004F0F80">
        <w:rPr>
          <w:rFonts w:ascii="Arial" w:hAnsi="Arial" w:cs="Arial"/>
          <w:lang w:val="en-US"/>
        </w:rPr>
        <w:t xml:space="preserve">. </w:t>
      </w:r>
    </w:p>
    <w:p w:rsidR="004F0F80" w:rsidRPr="004F0F80" w:rsidRDefault="004F0F80" w:rsidP="004F0F80">
      <w:pPr>
        <w:spacing w:before="100" w:beforeAutospacing="1" w:after="100" w:afterAutospacing="1"/>
        <w:ind w:left="720" w:hanging="720"/>
        <w:rPr>
          <w:rFonts w:ascii="Arial" w:hAnsi="Arial" w:cs="Arial"/>
          <w:lang w:val="en-US"/>
        </w:rPr>
      </w:pPr>
      <w:r w:rsidRPr="004F0F80">
        <w:rPr>
          <w:rFonts w:ascii="Arial" w:hAnsi="Arial" w:cs="Arial"/>
          <w:lang w:val="en-US"/>
        </w:rPr>
        <w:t>Langerth-Zetterman</w:t>
      </w:r>
      <w:r>
        <w:rPr>
          <w:rFonts w:ascii="Arial" w:hAnsi="Arial" w:cs="Arial"/>
          <w:lang w:val="en-US"/>
        </w:rPr>
        <w:t>,</w:t>
      </w:r>
      <w:r w:rsidRPr="004F0F80">
        <w:rPr>
          <w:rFonts w:ascii="Arial" w:hAnsi="Arial" w:cs="Arial"/>
          <w:lang w:val="en-US"/>
        </w:rPr>
        <w:t xml:space="preserve"> Monica (2005).</w:t>
      </w:r>
      <w:r w:rsidRPr="004F0F80">
        <w:rPr>
          <w:rFonts w:ascii="Arial" w:hAnsi="Arial" w:cs="Arial"/>
          <w:i/>
          <w:iCs/>
          <w:lang w:val="en-US"/>
        </w:rPr>
        <w:t xml:space="preserve"> Markup of Educational Content</w:t>
      </w:r>
      <w:r w:rsidRPr="004F0F80">
        <w:rPr>
          <w:rFonts w:ascii="Arial" w:hAnsi="Arial" w:cs="Arial"/>
          <w:lang w:val="en-US"/>
        </w:rPr>
        <w:t xml:space="preserve">. In proceedings of Joint International Conference of the Association for Literary and Linguistic Computing and the Association for Computers and the Humanities. June 15-18, 2005. </w:t>
      </w:r>
      <w:smartTag w:uri="urn:schemas-microsoft-com:office:smarttags" w:element="place">
        <w:smartTag w:uri="urn:schemas-microsoft-com:office:smarttags" w:element="City">
          <w:r w:rsidRPr="004F0F80">
            <w:rPr>
              <w:rFonts w:ascii="Arial" w:hAnsi="Arial" w:cs="Arial"/>
              <w:lang w:val="en-US"/>
            </w:rPr>
            <w:t>University of Victoria</w:t>
          </w:r>
        </w:smartTag>
        <w:r w:rsidRPr="004F0F80">
          <w:rPr>
            <w:rFonts w:ascii="Arial" w:hAnsi="Arial" w:cs="Arial"/>
            <w:lang w:val="en-US"/>
          </w:rPr>
          <w:t xml:space="preserve">, </w:t>
        </w:r>
        <w:smartTag w:uri="urn:schemas-microsoft-com:office:smarttags" w:element="country-region">
          <w:r w:rsidRPr="004F0F80">
            <w:rPr>
              <w:rFonts w:ascii="Arial" w:hAnsi="Arial" w:cs="Arial"/>
              <w:lang w:val="en-US"/>
            </w:rPr>
            <w:t>Canada</w:t>
          </w:r>
        </w:smartTag>
      </w:smartTag>
      <w:r w:rsidRPr="004F0F80">
        <w:rPr>
          <w:rFonts w:ascii="Arial" w:hAnsi="Arial" w:cs="Arial"/>
          <w:lang w:val="en-US"/>
        </w:rPr>
        <w:t xml:space="preserve">. URL: </w:t>
      </w:r>
    </w:p>
    <w:p w:rsidR="004F0F80" w:rsidRPr="004F0F80" w:rsidRDefault="004F0F80" w:rsidP="004F0F80">
      <w:pPr>
        <w:spacing w:before="100" w:beforeAutospacing="1" w:after="100" w:afterAutospacing="1"/>
        <w:ind w:left="720" w:hanging="720"/>
        <w:rPr>
          <w:rFonts w:ascii="Arial" w:hAnsi="Arial" w:cs="Arial"/>
        </w:rPr>
      </w:pPr>
      <w:r w:rsidRPr="004F0F80">
        <w:rPr>
          <w:rFonts w:ascii="Arial" w:hAnsi="Arial" w:cs="Arial"/>
        </w:rPr>
        <w:t xml:space="preserve">Langerth Zetterman, M (2002). ...Och alla andra? I J. Nissen (red.) </w:t>
      </w:r>
      <w:r w:rsidRPr="004F0F80">
        <w:rPr>
          <w:rFonts w:ascii="Arial" w:hAnsi="Arial" w:cs="Arial"/>
          <w:i/>
          <w:iCs/>
        </w:rPr>
        <w:t>Säg IT - det räcker. Att utveckla skolan med några lysande IT-projekt</w:t>
      </w:r>
      <w:r w:rsidRPr="004F0F80">
        <w:rPr>
          <w:rFonts w:ascii="Arial" w:hAnsi="Arial" w:cs="Arial"/>
        </w:rPr>
        <w:t xml:space="preserve">. Utvärdering av KK-stiftelsens satsning på större skolutvecklingsprojekt. KK-stiftelsen, Stockhom: Redners. </w:t>
      </w:r>
    </w:p>
    <w:p w:rsidR="004F0F80" w:rsidRPr="004F0F80" w:rsidRDefault="004F0F80" w:rsidP="004F0F80">
      <w:pPr>
        <w:spacing w:before="100" w:beforeAutospacing="1" w:after="100" w:afterAutospacing="1"/>
        <w:ind w:left="720" w:hanging="720"/>
        <w:rPr>
          <w:rFonts w:ascii="Arial" w:hAnsi="Arial" w:cs="Arial"/>
        </w:rPr>
      </w:pPr>
      <w:r w:rsidRPr="004F0F80">
        <w:rPr>
          <w:rFonts w:ascii="Arial" w:hAnsi="Arial" w:cs="Arial"/>
        </w:rPr>
        <w:t xml:space="preserve">Langerth Zetterman, M &amp; Strömdahl, H. (2001). </w:t>
      </w:r>
      <w:r w:rsidRPr="004F0F80">
        <w:rPr>
          <w:rFonts w:ascii="Arial" w:hAnsi="Arial" w:cs="Arial"/>
          <w:i/>
          <w:iCs/>
        </w:rPr>
        <w:t>Teoriförankrad utvärdering - ett integrerat perspektiv</w:t>
      </w:r>
      <w:r w:rsidRPr="004F0F80">
        <w:rPr>
          <w:rFonts w:ascii="Arial" w:hAnsi="Arial" w:cs="Arial"/>
        </w:rPr>
        <w:t xml:space="preserve">. Uppsats publicerad i Kvalitetsbanken vid Kvalitetsmässan 2001, Göteborg. </w:t>
      </w:r>
    </w:p>
    <w:p w:rsidR="004F0F80" w:rsidRPr="004F0F80" w:rsidRDefault="004F0F80" w:rsidP="004F0F80">
      <w:pPr>
        <w:spacing w:before="100" w:beforeAutospacing="1" w:after="100" w:afterAutospacing="1"/>
        <w:ind w:left="720" w:hanging="720"/>
        <w:rPr>
          <w:rFonts w:ascii="Arial" w:hAnsi="Arial" w:cs="Arial"/>
          <w:lang w:val="en-US"/>
        </w:rPr>
      </w:pPr>
      <w:r w:rsidRPr="004F0F80">
        <w:rPr>
          <w:rFonts w:ascii="Arial" w:hAnsi="Arial" w:cs="Arial"/>
          <w:lang w:val="en-US"/>
        </w:rPr>
        <w:t>Langerth Zetterman</w:t>
      </w:r>
      <w:r>
        <w:rPr>
          <w:rFonts w:ascii="Arial" w:hAnsi="Arial" w:cs="Arial"/>
          <w:lang w:val="en-US"/>
        </w:rPr>
        <w:t>,</w:t>
      </w:r>
      <w:r w:rsidRPr="004F0F80">
        <w:rPr>
          <w:rFonts w:ascii="Arial" w:hAnsi="Arial" w:cs="Arial"/>
          <w:lang w:val="en-US"/>
        </w:rPr>
        <w:t xml:space="preserve"> Monica &amp; Sverker Lindblad (2001) </w:t>
      </w:r>
      <w:r w:rsidRPr="004F0F80">
        <w:rPr>
          <w:rFonts w:ascii="Arial" w:hAnsi="Arial" w:cs="Arial"/>
          <w:i/>
          <w:iCs/>
          <w:lang w:val="en-US"/>
        </w:rPr>
        <w:t>Learning about e-learning. A starter about the internet discourse.</w:t>
      </w:r>
      <w:r w:rsidRPr="004F0F80">
        <w:rPr>
          <w:rFonts w:ascii="Arial" w:hAnsi="Arial" w:cs="Arial"/>
          <w:lang w:val="en-US"/>
        </w:rPr>
        <w:t xml:space="preserve"> In proceedings of NFPF 2001 [Nordic Educational Research Association – NERA], </w:t>
      </w:r>
      <w:smartTag w:uri="urn:schemas-microsoft-com:office:smarttags" w:element="place">
        <w:smartTag w:uri="urn:schemas-microsoft-com:office:smarttags" w:element="City">
          <w:r w:rsidRPr="004F0F80">
            <w:rPr>
              <w:rFonts w:ascii="Arial" w:hAnsi="Arial" w:cs="Arial"/>
              <w:lang w:val="en-US"/>
            </w:rPr>
            <w:t>Stockholm</w:t>
          </w:r>
        </w:smartTag>
      </w:smartTag>
      <w:r w:rsidRPr="004F0F80">
        <w:rPr>
          <w:rFonts w:ascii="Arial" w:hAnsi="Arial" w:cs="Arial"/>
          <w:lang w:val="en-US"/>
        </w:rPr>
        <w:t xml:space="preserve"> March 15-18, 2001. </w:t>
      </w:r>
    </w:p>
    <w:p w:rsidR="004F0F80" w:rsidRPr="004F0F80" w:rsidRDefault="004F0F80" w:rsidP="004F0F80">
      <w:pPr>
        <w:spacing w:before="100" w:beforeAutospacing="1" w:after="100" w:afterAutospacing="1"/>
        <w:ind w:left="720" w:hanging="720"/>
        <w:rPr>
          <w:rFonts w:ascii="Arial" w:hAnsi="Arial" w:cs="Arial"/>
        </w:rPr>
      </w:pPr>
      <w:r w:rsidRPr="004F0F80">
        <w:rPr>
          <w:rFonts w:ascii="Arial" w:hAnsi="Arial" w:cs="Arial"/>
        </w:rPr>
        <w:t xml:space="preserve">Langerth Zetterman, M. (2001). </w:t>
      </w:r>
      <w:r w:rsidRPr="004F0F80">
        <w:rPr>
          <w:rFonts w:ascii="Arial" w:hAnsi="Arial" w:cs="Arial"/>
          <w:i/>
          <w:iCs/>
        </w:rPr>
        <w:t>IT-stöd i distansutbildning med fokus på lärande - Nya förutsättningar och konventionella lösningar</w:t>
      </w:r>
      <w:r w:rsidRPr="004F0F80">
        <w:rPr>
          <w:rFonts w:ascii="Arial" w:hAnsi="Arial" w:cs="Arial"/>
        </w:rPr>
        <w:t xml:space="preserve">. Pedagogisk forskning i Uppsala 141. Pedagogiska institutionen: Uppsala universitet. </w:t>
      </w:r>
    </w:p>
    <w:p w:rsidR="00047DB4" w:rsidRPr="00047DB4" w:rsidRDefault="00047DB4" w:rsidP="00047DB4">
      <w:pPr>
        <w:ind w:left="720" w:hanging="720"/>
        <w:rPr>
          <w:rFonts w:ascii="Arial" w:hAnsi="Arial" w:cs="Arial"/>
        </w:rPr>
      </w:pPr>
      <w:r w:rsidRPr="00047DB4">
        <w:rPr>
          <w:rFonts w:ascii="Arial" w:hAnsi="Arial" w:cs="Arial"/>
          <w:lang w:val="en-US"/>
        </w:rPr>
        <w:t xml:space="preserve">Larsson, E. and O. Winberg (2006). </w:t>
      </w:r>
      <w:r w:rsidRPr="00047DB4">
        <w:rPr>
          <w:rFonts w:ascii="Arial" w:hAnsi="Arial" w:cs="Arial"/>
        </w:rPr>
        <w:t xml:space="preserve">Från färdighet till skolämne. Franskundervisningen och inflytandet från fransk kultur i Sverige under 1600-, 1700- och 1800-talen. </w:t>
      </w:r>
      <w:r w:rsidRPr="00047DB4">
        <w:rPr>
          <w:rFonts w:ascii="Arial" w:hAnsi="Arial" w:cs="Arial"/>
          <w:i/>
        </w:rPr>
        <w:t>Fältanteckningar. Utbildnings- och kultursociologiska texter tillägnade Donald Broady</w:t>
      </w:r>
      <w:r w:rsidRPr="00047DB4">
        <w:rPr>
          <w:rFonts w:ascii="Arial" w:hAnsi="Arial" w:cs="Arial"/>
        </w:rPr>
        <w:t>. M. Börjesson, I. Heyman, M. Langerth Zettermanet al. Uppsala, Forskningsgruppen för utbildnings- och kultursociologi, Uppsala universitet</w:t>
      </w:r>
      <w:r w:rsidRPr="00047DB4">
        <w:rPr>
          <w:rFonts w:ascii="Arial" w:hAnsi="Arial" w:cs="Arial"/>
          <w:b/>
          <w:bCs/>
        </w:rPr>
        <w:t>,</w:t>
      </w:r>
    </w:p>
    <w:p w:rsidR="00A533A2" w:rsidRPr="00F63C7B" w:rsidRDefault="00A533A2" w:rsidP="00A533A2">
      <w:pPr>
        <w:pStyle w:val="NormalWeb"/>
        <w:ind w:left="720" w:hanging="720"/>
        <w:rPr>
          <w:rFonts w:ascii="Arial" w:hAnsi="Arial" w:cs="Arial"/>
          <w:szCs w:val="24"/>
        </w:rPr>
      </w:pPr>
      <w:r w:rsidRPr="00F63C7B">
        <w:rPr>
          <w:rFonts w:ascii="Arial" w:hAnsi="Arial" w:cs="Arial"/>
          <w:szCs w:val="24"/>
        </w:rPr>
        <w:lastRenderedPageBreak/>
        <w:t>Larsson</w:t>
      </w:r>
      <w:r>
        <w:rPr>
          <w:rFonts w:ascii="Arial" w:hAnsi="Arial" w:cs="Arial"/>
          <w:szCs w:val="24"/>
        </w:rPr>
        <w:t>,</w:t>
      </w:r>
      <w:r w:rsidRPr="00F63C7B">
        <w:rPr>
          <w:rFonts w:ascii="Arial" w:hAnsi="Arial" w:cs="Arial"/>
          <w:szCs w:val="24"/>
        </w:rPr>
        <w:t xml:space="preserve"> Esbjörn, </w:t>
      </w:r>
      <w:r w:rsidRPr="00F63C7B">
        <w:rPr>
          <w:rFonts w:ascii="Arial" w:hAnsi="Arial" w:cs="Arial"/>
          <w:i/>
          <w:iCs/>
          <w:szCs w:val="24"/>
        </w:rPr>
        <w:t>Det svenska utbildningssystemets födelse. Olika perspektiv på den svenska läroverksutbildningens utveckling under 1800-talet</w:t>
      </w:r>
      <w:r>
        <w:rPr>
          <w:rFonts w:ascii="Arial" w:hAnsi="Arial" w:cs="Arial"/>
          <w:szCs w:val="24"/>
        </w:rPr>
        <w:t xml:space="preserve">, 2006,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38.</w:t>
      </w:r>
    </w:p>
    <w:p w:rsidR="00047DB4" w:rsidRPr="00047DB4" w:rsidRDefault="00047DB4" w:rsidP="00047DB4">
      <w:pPr>
        <w:autoSpaceDE w:val="0"/>
        <w:autoSpaceDN w:val="0"/>
        <w:adjustRightInd w:val="0"/>
        <w:ind w:left="720" w:hanging="720"/>
        <w:rPr>
          <w:rFonts w:ascii="Arial" w:hAnsi="Arial" w:cs="Arial"/>
        </w:rPr>
      </w:pPr>
      <w:r w:rsidRPr="00047DB4">
        <w:rPr>
          <w:rFonts w:ascii="Arial" w:hAnsi="Arial" w:cs="Arial"/>
        </w:rPr>
        <w:t>Larsson, E. (2006). Klasser i sig och för sig. Skillnader i växelundervisningens implementering för olika samhällsklasser i Sverige, ca: 1820–1870. Den tredje nordiska pedagogikhistoriska konferensen Kultur, makt och utbildning. Stockholm.</w:t>
      </w:r>
    </w:p>
    <w:p w:rsidR="00E612E9" w:rsidRDefault="00E612E9" w:rsidP="00A533A2">
      <w:pPr>
        <w:pStyle w:val="NormalWeb"/>
        <w:ind w:left="720" w:hanging="720"/>
        <w:rPr>
          <w:rFonts w:ascii="Arial" w:hAnsi="Arial" w:cs="Arial"/>
        </w:rPr>
      </w:pPr>
      <w:r w:rsidRPr="00047DB4">
        <w:rPr>
          <w:rFonts w:ascii="Arial" w:hAnsi="Arial" w:cs="Arial"/>
        </w:rPr>
        <w:t xml:space="preserve">Larsson, E. (2005). </w:t>
      </w:r>
      <w:r w:rsidRPr="00047DB4">
        <w:rPr>
          <w:rFonts w:ascii="Arial" w:hAnsi="Arial" w:cs="Arial"/>
          <w:i/>
        </w:rPr>
        <w:t>Självverksamhet och självsvåldigt agerande. Manlighet i norm och praktik vid kadettutbildningen på Karlberg under perioden 1792–1866.</w:t>
      </w:r>
      <w:r w:rsidRPr="00047DB4">
        <w:rPr>
          <w:rFonts w:ascii="Arial" w:hAnsi="Arial" w:cs="Arial"/>
        </w:rPr>
        <w:t xml:space="preserve"> Svenska Historikermötet, Uppsala.</w:t>
      </w:r>
    </w:p>
    <w:p w:rsidR="00DB3DFD" w:rsidRDefault="00DB3DFD" w:rsidP="00A533A2">
      <w:pPr>
        <w:pStyle w:val="NormalWeb"/>
        <w:ind w:left="720" w:hanging="720"/>
        <w:rPr>
          <w:rFonts w:ascii="Arial" w:hAnsi="Arial" w:cs="Arial"/>
        </w:rPr>
      </w:pPr>
      <w:r w:rsidRPr="00047DB4">
        <w:rPr>
          <w:rFonts w:ascii="Arial" w:hAnsi="Arial" w:cs="Arial"/>
        </w:rPr>
        <w:t xml:space="preserve">Larsson, E. (2005). "Recension av: Män och manligheter från vikingar till Kalle Anka." </w:t>
      </w:r>
      <w:r w:rsidRPr="00047DB4">
        <w:rPr>
          <w:rFonts w:ascii="Arial" w:hAnsi="Arial" w:cs="Arial"/>
          <w:i/>
        </w:rPr>
        <w:t>Historisk tidskrift</w:t>
      </w:r>
      <w:r w:rsidRPr="00047DB4">
        <w:rPr>
          <w:rFonts w:ascii="Arial" w:hAnsi="Arial" w:cs="Arial"/>
        </w:rPr>
        <w:t xml:space="preserve"> </w:t>
      </w:r>
      <w:r w:rsidRPr="00047DB4">
        <w:rPr>
          <w:rFonts w:ascii="Arial" w:hAnsi="Arial" w:cs="Arial"/>
          <w:b/>
          <w:bCs/>
        </w:rPr>
        <w:t>125</w:t>
      </w:r>
      <w:r w:rsidRPr="00047DB4">
        <w:rPr>
          <w:rFonts w:ascii="Arial" w:hAnsi="Arial" w:cs="Arial"/>
        </w:rPr>
        <w:t>(1)</w:t>
      </w:r>
      <w:r>
        <w:rPr>
          <w:rFonts w:ascii="Arial" w:hAnsi="Arial" w:cs="Arial"/>
        </w:rPr>
        <w:t>.</w:t>
      </w:r>
    </w:p>
    <w:p w:rsidR="00B6080C" w:rsidRDefault="00B6080C" w:rsidP="00A533A2">
      <w:pPr>
        <w:pStyle w:val="NormalWeb"/>
        <w:ind w:left="720" w:hanging="720"/>
        <w:rPr>
          <w:rFonts w:ascii="Arial" w:hAnsi="Arial" w:cs="Arial"/>
        </w:rPr>
      </w:pPr>
      <w:r w:rsidRPr="00047DB4">
        <w:rPr>
          <w:rFonts w:ascii="Arial" w:hAnsi="Arial" w:cs="Arial"/>
        </w:rPr>
        <w:t xml:space="preserve">Larsson, E. (2005). </w:t>
      </w:r>
      <w:r w:rsidRPr="00047DB4">
        <w:rPr>
          <w:rFonts w:ascii="Arial" w:hAnsi="Arial" w:cs="Arial"/>
          <w:i/>
        </w:rPr>
        <w:t>Från adlig uppfostran till borgerlig utbildning. Kungl. krigsakademien mellan åren 1792 och 1866</w:t>
      </w:r>
      <w:r w:rsidRPr="00047DB4">
        <w:rPr>
          <w:rFonts w:ascii="Arial" w:hAnsi="Arial" w:cs="Arial"/>
        </w:rPr>
        <w:t>. Uppsala, Acta Universitatis Upsaliensis: Uppsala University Library distributör.</w:t>
      </w:r>
    </w:p>
    <w:p w:rsidR="00C76F03" w:rsidRDefault="00C76F03" w:rsidP="00A533A2">
      <w:pPr>
        <w:pStyle w:val="NormalWeb"/>
        <w:ind w:left="720" w:hanging="720"/>
        <w:rPr>
          <w:rFonts w:ascii="Arial" w:hAnsi="Arial" w:cs="Arial"/>
        </w:rPr>
      </w:pPr>
      <w:r w:rsidRPr="00047DB4">
        <w:rPr>
          <w:rFonts w:ascii="Arial" w:hAnsi="Arial" w:cs="Arial"/>
        </w:rPr>
        <w:t>Larsson, E. (2004). Manligt och omanligt på Karlberg. En studie av pennalistiskt våld inom Kungl. Krigsakademiens kadettkår. Utbildningsvetenskapliga doktorandrådets forskningsdag den 10/5 2004, Institutionen för lärarutbildning, Uppsala universitet.</w:t>
      </w:r>
    </w:p>
    <w:p w:rsidR="00A533A2" w:rsidRPr="00F63C7B" w:rsidRDefault="00A533A2" w:rsidP="00A533A2">
      <w:pPr>
        <w:pStyle w:val="NormalWeb"/>
        <w:ind w:left="720" w:hanging="720"/>
        <w:rPr>
          <w:rFonts w:ascii="Arial" w:hAnsi="Arial" w:cs="Arial"/>
          <w:szCs w:val="24"/>
        </w:rPr>
      </w:pPr>
      <w:r w:rsidRPr="00F63C7B">
        <w:rPr>
          <w:rFonts w:ascii="Arial" w:hAnsi="Arial" w:cs="Arial"/>
          <w:szCs w:val="24"/>
        </w:rPr>
        <w:t>Larsson</w:t>
      </w:r>
      <w:r>
        <w:rPr>
          <w:rFonts w:ascii="Arial" w:hAnsi="Arial" w:cs="Arial"/>
          <w:szCs w:val="24"/>
        </w:rPr>
        <w:t>,</w:t>
      </w:r>
      <w:r w:rsidRPr="00F63C7B">
        <w:rPr>
          <w:rFonts w:ascii="Arial" w:hAnsi="Arial" w:cs="Arial"/>
          <w:szCs w:val="24"/>
        </w:rPr>
        <w:t xml:space="preserve"> Esbjörn,</w:t>
      </w:r>
      <w:r w:rsidRPr="00F63C7B">
        <w:rPr>
          <w:rFonts w:ascii="Arial" w:hAnsi="Arial" w:cs="Arial"/>
          <w:i/>
          <w:iCs/>
          <w:szCs w:val="24"/>
        </w:rPr>
        <w:t xml:space="preserve"> Inventering av utbildningshistorisk forskning vid svenska lärosäten</w:t>
      </w:r>
      <w:r w:rsidRPr="00F63C7B">
        <w:rPr>
          <w:rFonts w:ascii="Arial" w:hAnsi="Arial" w:cs="Arial"/>
          <w:szCs w:val="24"/>
        </w:rPr>
        <w:t>, 2003</w:t>
      </w:r>
      <w:r>
        <w:rPr>
          <w:rFonts w:ascii="Arial" w:hAnsi="Arial" w:cs="Arial"/>
          <w:szCs w:val="24"/>
        </w:rPr>
        <w:t xml:space="preserve">,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29.</w:t>
      </w:r>
    </w:p>
    <w:p w:rsidR="00C5036D" w:rsidRDefault="00C5036D" w:rsidP="002A7AE5">
      <w:pPr>
        <w:spacing w:after="240"/>
        <w:ind w:left="720" w:hanging="720"/>
        <w:rPr>
          <w:rFonts w:ascii="Arial" w:hAnsi="Arial" w:cs="Arial"/>
        </w:rPr>
      </w:pPr>
      <w:r w:rsidRPr="00047DB4">
        <w:rPr>
          <w:rFonts w:ascii="Arial" w:hAnsi="Arial" w:cs="Arial"/>
        </w:rPr>
        <w:t>Larsson, E. (2003). Det svenska utbildningssystemets födelse. Olika perspektiv på den svenska läroverksutbildningens utveckling under 1800-talet.</w:t>
      </w:r>
      <w:r w:rsidRPr="00047DB4">
        <w:rPr>
          <w:rFonts w:ascii="Arial" w:hAnsi="Arial" w:cs="Arial"/>
          <w:i/>
        </w:rPr>
        <w:t xml:space="preserve"> Forskningsfronten flyttas fram. Utbildningskultur och maktkultur.</w:t>
      </w:r>
      <w:r w:rsidRPr="00047DB4">
        <w:rPr>
          <w:rFonts w:ascii="Arial" w:hAnsi="Arial" w:cs="Arial"/>
        </w:rPr>
        <w:t xml:space="preserve"> H. A. Larsson. Bromma, HLF Förlag.</w:t>
      </w:r>
    </w:p>
    <w:p w:rsidR="00C5036D" w:rsidRDefault="00C5036D" w:rsidP="002A7AE5">
      <w:pPr>
        <w:spacing w:after="240"/>
        <w:ind w:left="720" w:hanging="720"/>
        <w:rPr>
          <w:rFonts w:ascii="Arial" w:hAnsi="Arial" w:cs="Arial"/>
        </w:rPr>
      </w:pPr>
      <w:r w:rsidRPr="00047DB4">
        <w:rPr>
          <w:rFonts w:ascii="Arial" w:hAnsi="Arial" w:cs="Arial"/>
        </w:rPr>
        <w:t xml:space="preserve">Larsson, E. (2003). Att studera titlar som kapital. En teoretisk diskussion kring militära titlar i 1700-talets svenska samhälle. </w:t>
      </w:r>
      <w:r w:rsidRPr="00047DB4">
        <w:rPr>
          <w:rFonts w:ascii="Arial" w:hAnsi="Arial" w:cs="Arial"/>
          <w:i/>
        </w:rPr>
        <w:t>Med börd, svärd och pengar. Eliters manifestation, maktutövning och reproduktion 1650-</w:t>
      </w:r>
      <w:smartTag w:uri="urn:schemas-microsoft-com:office:smarttags" w:element="metricconverter">
        <w:smartTagPr>
          <w:attr w:name="ProductID" w:val="1900. G"/>
        </w:smartTagPr>
        <w:r w:rsidRPr="00047DB4">
          <w:rPr>
            <w:rFonts w:ascii="Arial" w:hAnsi="Arial" w:cs="Arial"/>
            <w:i/>
          </w:rPr>
          <w:t>1900</w:t>
        </w:r>
        <w:r w:rsidRPr="00047DB4">
          <w:rPr>
            <w:rFonts w:ascii="Arial" w:hAnsi="Arial" w:cs="Arial"/>
          </w:rPr>
          <w:t xml:space="preserve">. </w:t>
        </w:r>
        <w:r w:rsidRPr="00C5036D">
          <w:rPr>
            <w:rFonts w:ascii="Arial" w:hAnsi="Arial" w:cs="Arial"/>
          </w:rPr>
          <w:t>G</w:t>
        </w:r>
      </w:smartTag>
      <w:r w:rsidRPr="00C5036D">
        <w:rPr>
          <w:rFonts w:ascii="Arial" w:hAnsi="Arial" w:cs="Arial"/>
        </w:rPr>
        <w:t>. Andersson, E. Larsson and P. Winton. Uppsala, Historiska institutionen Univ.: Swedish Science Press [distributör].</w:t>
      </w:r>
    </w:p>
    <w:p w:rsidR="00C5036D" w:rsidRDefault="00C5036D" w:rsidP="002A7AE5">
      <w:pPr>
        <w:spacing w:after="240"/>
        <w:ind w:left="720" w:hanging="720"/>
        <w:rPr>
          <w:rFonts w:ascii="Arial" w:hAnsi="Arial" w:cs="Arial"/>
        </w:rPr>
      </w:pPr>
      <w:r w:rsidRPr="00047DB4">
        <w:rPr>
          <w:rFonts w:ascii="Arial" w:hAnsi="Arial" w:cs="Arial"/>
        </w:rPr>
        <w:t>Larsson, E. (2001). Att historisera Bourdieu. Teoretiska diskussioner med utgångspunkt i studier av Kungl. Krigsakademiens samhälleliga funktion. Historiska institutionen (forskningsrapport framlagd vid Högre Seminariet den 4/4 -01).</w:t>
      </w:r>
    </w:p>
    <w:p w:rsidR="00C5036D" w:rsidRDefault="00C5036D" w:rsidP="002A7AE5">
      <w:pPr>
        <w:spacing w:after="240"/>
        <w:ind w:left="720" w:hanging="720"/>
        <w:rPr>
          <w:rFonts w:ascii="Arial" w:hAnsi="Arial" w:cs="Arial"/>
        </w:rPr>
      </w:pPr>
      <w:r w:rsidRPr="00047DB4">
        <w:rPr>
          <w:rFonts w:ascii="Arial" w:hAnsi="Arial" w:cs="Arial"/>
        </w:rPr>
        <w:t xml:space="preserve">Larsson, E. (2000). En brokig skara. Skärgårdsflottans officerare år 1809. </w:t>
      </w:r>
      <w:r w:rsidRPr="00047DB4">
        <w:rPr>
          <w:rFonts w:ascii="Arial" w:hAnsi="Arial" w:cs="Arial"/>
          <w:i/>
        </w:rPr>
        <w:t>Skärgårdsflottan. Uppbyggnad, militär användning och förankring i det svenska samhället 1700-1824</w:t>
      </w:r>
      <w:r w:rsidRPr="00047DB4">
        <w:rPr>
          <w:rFonts w:ascii="Arial" w:hAnsi="Arial" w:cs="Arial"/>
        </w:rPr>
        <w:t>. H. Norman. Lund, Historiska media.</w:t>
      </w:r>
    </w:p>
    <w:p w:rsidR="002A7AE5" w:rsidRPr="00E3167B" w:rsidRDefault="002A7AE5" w:rsidP="002A7AE5">
      <w:pPr>
        <w:spacing w:after="240"/>
        <w:ind w:left="720" w:hanging="720"/>
      </w:pPr>
      <w:r w:rsidRPr="00E3167B">
        <w:rPr>
          <w:rFonts w:ascii="Arial" w:hAnsi="Arial" w:cs="Arial"/>
        </w:rPr>
        <w:t xml:space="preserve">Lidegran, Ida, Börjesson, Mikael, Nordqvist, Ingrid &amp; Broady, Donald (2006), </w:t>
      </w:r>
      <w:r w:rsidRPr="00E3167B">
        <w:rPr>
          <w:rFonts w:ascii="Arial" w:hAnsi="Arial" w:cs="Arial"/>
          <w:i/>
          <w:iCs/>
        </w:rPr>
        <w:t>I korsningen mellan kön och klass. Gymnasieskolan i riket, i Uppsala och i Gävle</w:t>
      </w:r>
      <w:r w:rsidRPr="00E3167B">
        <w:rPr>
          <w:rFonts w:ascii="Arial" w:hAnsi="Arial" w:cs="Arial"/>
        </w:rPr>
        <w:t xml:space="preserve">. Stockholm: Skolverket, 30 p. [Bilaga till </w:t>
      </w:r>
      <w:r w:rsidRPr="00E3167B">
        <w:rPr>
          <w:rFonts w:ascii="Arial" w:hAnsi="Arial" w:cs="Arial"/>
          <w:i/>
          <w:iCs/>
        </w:rPr>
        <w:t>Könsskillnader i måluppfyllelse och utbildningsval</w:t>
      </w:r>
      <w:r w:rsidRPr="00E3167B">
        <w:rPr>
          <w:rFonts w:ascii="Arial" w:hAnsi="Arial" w:cs="Arial"/>
        </w:rPr>
        <w:t xml:space="preserve">, Rapport 287. Stockholm: Skolverket, 2006.] Webb: http://www.skolverket.se/publikationer?id=1653 </w:t>
      </w:r>
    </w:p>
    <w:p w:rsidR="008B7833" w:rsidRPr="00105415" w:rsidRDefault="008B7833" w:rsidP="008B7833">
      <w:pPr>
        <w:spacing w:before="100" w:beforeAutospacing="1" w:after="100" w:afterAutospacing="1"/>
        <w:ind w:left="720" w:hanging="720"/>
        <w:rPr>
          <w:rFonts w:ascii="Arial" w:hAnsi="Arial" w:cs="Arial"/>
        </w:rPr>
      </w:pPr>
      <w:r w:rsidRPr="00105415">
        <w:rPr>
          <w:rFonts w:ascii="Arial" w:hAnsi="Arial" w:cs="Arial"/>
        </w:rPr>
        <w:t xml:space="preserve">Lidegran, Ida, </w:t>
      </w:r>
      <w:r w:rsidRPr="00105415">
        <w:rPr>
          <w:rFonts w:ascii="Arial" w:hAnsi="Arial" w:cs="Arial"/>
          <w:i/>
          <w:iCs/>
        </w:rPr>
        <w:t>Utbildningsstrategier i kulturstarkt fäste</w:t>
      </w:r>
      <w:r w:rsidRPr="00105415">
        <w:rPr>
          <w:rFonts w:ascii="Arial" w:hAnsi="Arial" w:cs="Arial"/>
        </w:rPr>
        <w:t>, presenterat på ACSIS nationella konferens för kulturstudier, Norrköping 13-15 juni 2005.</w:t>
      </w:r>
    </w:p>
    <w:p w:rsidR="00A66D1B" w:rsidRPr="00A66D1B" w:rsidRDefault="00A66D1B" w:rsidP="00A66D1B">
      <w:pPr>
        <w:spacing w:before="100" w:beforeAutospacing="1" w:after="100" w:afterAutospacing="1"/>
        <w:ind w:left="720" w:hanging="720"/>
        <w:rPr>
          <w:rFonts w:ascii="Arial" w:hAnsi="Arial" w:cs="Arial"/>
        </w:rPr>
      </w:pPr>
      <w:r w:rsidRPr="00A66D1B">
        <w:rPr>
          <w:rFonts w:ascii="Arial" w:hAnsi="Arial" w:cs="Arial"/>
        </w:rPr>
        <w:lastRenderedPageBreak/>
        <w:t>Lidegran</w:t>
      </w:r>
      <w:r>
        <w:rPr>
          <w:rFonts w:ascii="Arial" w:hAnsi="Arial" w:cs="Arial"/>
        </w:rPr>
        <w:t>,</w:t>
      </w:r>
      <w:r w:rsidRPr="00A66D1B">
        <w:rPr>
          <w:rFonts w:ascii="Arial" w:hAnsi="Arial" w:cs="Arial"/>
        </w:rPr>
        <w:t xml:space="preserve"> Ida </w:t>
      </w:r>
      <w:r>
        <w:rPr>
          <w:rFonts w:ascii="Arial" w:hAnsi="Arial" w:cs="Arial"/>
        </w:rPr>
        <w:t xml:space="preserve">&amp; </w:t>
      </w:r>
      <w:r w:rsidRPr="00A66D1B">
        <w:rPr>
          <w:rFonts w:ascii="Arial" w:hAnsi="Arial" w:cs="Arial"/>
        </w:rPr>
        <w:t>Anita</w:t>
      </w:r>
      <w:r>
        <w:rPr>
          <w:rFonts w:ascii="Arial" w:hAnsi="Arial" w:cs="Arial"/>
        </w:rPr>
        <w:t xml:space="preserve"> Göransson</w:t>
      </w:r>
      <w:r w:rsidRPr="00A66D1B">
        <w:rPr>
          <w:rFonts w:ascii="Arial" w:hAnsi="Arial" w:cs="Arial"/>
        </w:rPr>
        <w:t xml:space="preserve">, ”En gränslös akademi” pp. 259-284 i Anita Göransson (red.), </w:t>
      </w:r>
      <w:r w:rsidRPr="00A66D1B">
        <w:rPr>
          <w:rFonts w:ascii="Arial" w:hAnsi="Arial" w:cs="Arial"/>
          <w:i/>
          <w:iCs/>
        </w:rPr>
        <w:t>Makten och mångfalden. Eliter och etnicitet i Sverige</w:t>
      </w:r>
      <w:r w:rsidRPr="00A66D1B">
        <w:rPr>
          <w:rFonts w:ascii="Arial" w:hAnsi="Arial" w:cs="Arial"/>
        </w:rPr>
        <w:t>, Rapport från Integrationspolitiska maktutredningens forskningsprogram, Justitiedepartementet, Ds 2005:12, Stockholm 2005.</w:t>
      </w:r>
    </w:p>
    <w:p w:rsidR="008B7833" w:rsidRDefault="00636172" w:rsidP="00636172">
      <w:pPr>
        <w:pStyle w:val="NormalWeb"/>
        <w:ind w:left="720" w:hanging="720"/>
        <w:rPr>
          <w:rFonts w:ascii="Arial" w:hAnsi="Arial" w:cs="Arial"/>
        </w:rPr>
      </w:pPr>
      <w:r w:rsidRPr="00105415">
        <w:rPr>
          <w:rFonts w:ascii="Arial" w:hAnsi="Arial" w:cs="Arial"/>
        </w:rPr>
        <w:t xml:space="preserve">Lidegran, Ida, </w:t>
      </w:r>
      <w:r w:rsidRPr="00105415">
        <w:rPr>
          <w:rFonts w:ascii="Arial" w:hAnsi="Arial" w:cs="Arial"/>
          <w:i/>
          <w:iCs/>
        </w:rPr>
        <w:t>Uppsala – en akademiskt dominerad gymnasieskola</w:t>
      </w:r>
      <w:r w:rsidRPr="00105415">
        <w:rPr>
          <w:rFonts w:ascii="Arial" w:hAnsi="Arial" w:cs="Arial"/>
        </w:rPr>
        <w:t>, Rapporter från Forskningsgruppen för utbildnings- och kultursociologi, nr 34, SEC/ILU, Uppsala universitet, Uppsala 2004.</w:t>
      </w:r>
    </w:p>
    <w:p w:rsidR="005B036F" w:rsidRPr="00E3167B" w:rsidRDefault="005B036F" w:rsidP="005B036F">
      <w:pPr>
        <w:spacing w:after="240"/>
        <w:ind w:left="720" w:hanging="720"/>
      </w:pPr>
      <w:r w:rsidRPr="00E3167B">
        <w:rPr>
          <w:rFonts w:ascii="Arial" w:hAnsi="Arial" w:cs="Arial"/>
        </w:rPr>
        <w:t xml:space="preserve">Lidegran, Ida &amp; Broady, Donald (2003), </w:t>
      </w:r>
      <w:r w:rsidRPr="00E3167B">
        <w:rPr>
          <w:rFonts w:ascii="Arial" w:hAnsi="Arial" w:cs="Arial"/>
          <w:i/>
          <w:iCs/>
        </w:rPr>
        <w:t>Forskning och forskarutbildning av utbildningsvetenskaplig relevans vid Uppsala universitet</w:t>
      </w:r>
      <w:r w:rsidRPr="00E3167B">
        <w:rPr>
          <w:rFonts w:ascii="Arial" w:hAnsi="Arial" w:cs="Arial"/>
        </w:rPr>
        <w:t xml:space="preserve">, Planering och Uppföljning, Rapport 2003:2. Uppsala: Uppsala universitet, Utbildningsvetenskapliga fakultetsnämnden, 169 p. </w:t>
      </w:r>
    </w:p>
    <w:p w:rsidR="00F37C87" w:rsidRPr="00216570" w:rsidRDefault="00F37C87" w:rsidP="00F37C87">
      <w:pPr>
        <w:pStyle w:val="frstastycke"/>
        <w:ind w:left="720" w:hanging="720"/>
        <w:rPr>
          <w:rFonts w:ascii="Arial" w:hAnsi="Arial" w:cs="Arial"/>
        </w:rPr>
      </w:pPr>
      <w:r w:rsidRPr="00345D06">
        <w:rPr>
          <w:rFonts w:ascii="Arial" w:hAnsi="Arial" w:cs="Arial"/>
          <w:lang w:val="sv-SE"/>
        </w:rPr>
        <w:t xml:space="preserve">Linné, Agneta (2003d): </w:t>
      </w:r>
      <w:r w:rsidRPr="00345D06">
        <w:rPr>
          <w:rFonts w:ascii="Arial" w:hAnsi="Arial" w:cs="Arial"/>
          <w:i/>
          <w:iCs/>
          <w:lang w:val="sv-SE"/>
        </w:rPr>
        <w:t>Hermeneutik och demokrati, berättelse och biografi – förenliga storheter?</w:t>
      </w:r>
      <w:r w:rsidRPr="00345D06">
        <w:rPr>
          <w:rFonts w:ascii="Arial" w:hAnsi="Arial" w:cs="Arial"/>
          <w:lang w:val="sv-SE"/>
        </w:rPr>
        <w:t xml:space="preserve"> </w:t>
      </w:r>
      <w:r w:rsidRPr="00216570">
        <w:rPr>
          <w:rFonts w:ascii="Arial" w:hAnsi="Arial" w:cs="Arial"/>
        </w:rPr>
        <w:t xml:space="preserve">Bidrag till konferensen Pedagogikhistorisk forskning, Lärarhögskolan i </w:t>
      </w:r>
      <w:smartTag w:uri="urn:schemas-microsoft-com:office:smarttags" w:element="place">
        <w:smartTag w:uri="urn:schemas-microsoft-com:office:smarttags" w:element="City">
          <w:r w:rsidRPr="00216570">
            <w:rPr>
              <w:rFonts w:ascii="Arial" w:hAnsi="Arial" w:cs="Arial"/>
            </w:rPr>
            <w:t>Stockholm</w:t>
          </w:r>
        </w:smartTag>
      </w:smartTag>
      <w:r w:rsidRPr="00216570">
        <w:rPr>
          <w:rFonts w:ascii="Arial" w:hAnsi="Arial" w:cs="Arial"/>
        </w:rPr>
        <w:t xml:space="preserve"> 25-27 september 2003.</w:t>
      </w:r>
    </w:p>
    <w:p w:rsidR="00F37C87" w:rsidRPr="00345D06" w:rsidRDefault="00F37C87" w:rsidP="00F37C87">
      <w:pPr>
        <w:pStyle w:val="frstastycke"/>
        <w:ind w:left="720" w:hanging="720"/>
        <w:rPr>
          <w:rFonts w:ascii="Arial" w:hAnsi="Arial" w:cs="Arial"/>
          <w:lang w:val="sv-SE"/>
        </w:rPr>
      </w:pPr>
      <w:r w:rsidRPr="00216570">
        <w:rPr>
          <w:rFonts w:ascii="Arial" w:hAnsi="Arial" w:cs="Arial"/>
        </w:rPr>
        <w:t xml:space="preserve">Linné, Agneta (2003c): </w:t>
      </w:r>
      <w:r w:rsidRPr="00216570">
        <w:rPr>
          <w:rFonts w:ascii="Arial" w:hAnsi="Arial" w:cs="Arial"/>
          <w:i/>
          <w:iCs/>
        </w:rPr>
        <w:t>Female teacher educators, networks and social fields</w:t>
      </w:r>
      <w:r w:rsidRPr="00216570">
        <w:rPr>
          <w:rFonts w:ascii="Arial" w:hAnsi="Arial" w:cs="Arial"/>
        </w:rPr>
        <w:t xml:space="preserve">. </w:t>
      </w:r>
      <w:r w:rsidRPr="00345D06">
        <w:rPr>
          <w:rFonts w:ascii="Arial" w:hAnsi="Arial" w:cs="Arial"/>
        </w:rPr>
        <w:t xml:space="preserve">Notes on women’s strategies in shaping the public sphere around 1900. </w:t>
      </w:r>
      <w:r w:rsidRPr="00345D06">
        <w:rPr>
          <w:rFonts w:ascii="Arial" w:hAnsi="Arial" w:cs="Arial"/>
          <w:lang w:val="sv-SE"/>
        </w:rPr>
        <w:t>Bidrag till NERA 31st Congress, Denmark Pedagogical University, Copenhagen 6-9 mars 2003.</w:t>
      </w:r>
    </w:p>
    <w:p w:rsidR="00F37C87" w:rsidRPr="00345D06" w:rsidRDefault="00F37C87" w:rsidP="00F37C87">
      <w:pPr>
        <w:pStyle w:val="frstastycke"/>
        <w:ind w:left="720" w:hanging="720"/>
        <w:rPr>
          <w:rFonts w:ascii="Arial" w:hAnsi="Arial" w:cs="Arial"/>
          <w:lang w:val="sv-SE"/>
        </w:rPr>
      </w:pPr>
      <w:r w:rsidRPr="00345D06">
        <w:rPr>
          <w:rFonts w:ascii="Arial" w:hAnsi="Arial" w:cs="Arial"/>
          <w:lang w:val="sv-SE"/>
        </w:rPr>
        <w:t xml:space="preserve">Linné, Agneta (2003b): Tid, rum, berättelse – en historia om pedagogik och lärarutbildning. </w:t>
      </w:r>
      <w:r w:rsidRPr="00345D06">
        <w:rPr>
          <w:rFonts w:ascii="Arial" w:hAnsi="Arial" w:cs="Arial"/>
          <w:i/>
          <w:iCs/>
          <w:lang w:val="sv-SE"/>
        </w:rPr>
        <w:t>Utbildning &amp; Demokrati. Tidskrift för didaktik och utbildningspolitik</w:t>
      </w:r>
      <w:r w:rsidRPr="00345D06">
        <w:rPr>
          <w:rFonts w:ascii="Arial" w:hAnsi="Arial" w:cs="Arial"/>
          <w:lang w:val="sv-SE"/>
        </w:rPr>
        <w:t>, 12(1), s. 9-38.</w:t>
      </w:r>
    </w:p>
    <w:p w:rsidR="00F37C87" w:rsidRPr="00345D06" w:rsidRDefault="00F37C87" w:rsidP="00F37C87">
      <w:pPr>
        <w:pStyle w:val="frstastycke"/>
        <w:ind w:left="720" w:hanging="720"/>
        <w:rPr>
          <w:rFonts w:ascii="Arial" w:hAnsi="Arial" w:cs="Arial"/>
          <w:lang w:val="sv-SE"/>
        </w:rPr>
      </w:pPr>
      <w:r w:rsidRPr="00345D06">
        <w:rPr>
          <w:rFonts w:ascii="Arial" w:hAnsi="Arial" w:cs="Arial"/>
          <w:lang w:val="sv-SE"/>
        </w:rPr>
        <w:t xml:space="preserve">Linné, Agneta (2003a): Hedwig Sidner. I </w:t>
      </w:r>
      <w:r w:rsidRPr="00345D06">
        <w:rPr>
          <w:rFonts w:ascii="Arial" w:hAnsi="Arial" w:cs="Arial"/>
          <w:i/>
          <w:iCs/>
          <w:lang w:val="sv-SE"/>
        </w:rPr>
        <w:t>Svenskt Biografiskt Lexikon</w:t>
      </w:r>
      <w:r w:rsidRPr="00345D06">
        <w:rPr>
          <w:rFonts w:ascii="Arial" w:hAnsi="Arial" w:cs="Arial"/>
          <w:lang w:val="sv-SE"/>
        </w:rPr>
        <w:t xml:space="preserve">, häfte 156, Stockholm, s. 130-133. </w:t>
      </w:r>
    </w:p>
    <w:p w:rsidR="00F37C87" w:rsidRPr="00345D06" w:rsidRDefault="00F37C87" w:rsidP="00F37C87">
      <w:pPr>
        <w:pStyle w:val="frstastycke"/>
        <w:ind w:left="720" w:hanging="720"/>
        <w:rPr>
          <w:rFonts w:ascii="Arial" w:hAnsi="Arial" w:cs="Arial"/>
        </w:rPr>
      </w:pPr>
      <w:r w:rsidRPr="00345D06">
        <w:rPr>
          <w:rFonts w:ascii="Arial" w:hAnsi="Arial" w:cs="Arial"/>
          <w:lang w:val="sv-SE"/>
        </w:rPr>
        <w:t xml:space="preserve">Linné, Agneta &amp; Skog-Östlin, Kerstin (2003): Stockholm som pedagogiskt rum vid sekelskiftet 1900. I: </w:t>
      </w:r>
      <w:r w:rsidRPr="00345D06">
        <w:rPr>
          <w:rFonts w:ascii="Arial" w:hAnsi="Arial" w:cs="Arial"/>
          <w:i/>
          <w:iCs/>
          <w:lang w:val="sv-SE"/>
        </w:rPr>
        <w:t>Kvinnorna och staden. Borgerliga kvinnor och Stockholms modernisering år 1900</w:t>
      </w:r>
      <w:r w:rsidRPr="00345D06">
        <w:rPr>
          <w:rFonts w:ascii="Arial" w:hAnsi="Arial" w:cs="Arial"/>
          <w:lang w:val="sv-SE"/>
        </w:rPr>
        <w:t xml:space="preserve"> (red. </w:t>
      </w:r>
      <w:r w:rsidRPr="00F37C87">
        <w:rPr>
          <w:rFonts w:ascii="Arial" w:hAnsi="Arial" w:cs="Arial"/>
        </w:rPr>
        <w:t>Boel Englund). Antropos, nr 5. Stockholm 2003.</w:t>
      </w:r>
    </w:p>
    <w:p w:rsidR="00F37C87" w:rsidRPr="00F37C87" w:rsidRDefault="00F37C87" w:rsidP="00F37C87">
      <w:pPr>
        <w:pStyle w:val="frstastycke"/>
        <w:ind w:left="720" w:hanging="720"/>
        <w:rPr>
          <w:rFonts w:ascii="Arial" w:hAnsi="Arial" w:cs="Arial"/>
        </w:rPr>
      </w:pPr>
      <w:r w:rsidRPr="00345D06">
        <w:rPr>
          <w:rFonts w:ascii="Arial" w:hAnsi="Arial" w:cs="Arial"/>
        </w:rPr>
        <w:t xml:space="preserve">Linné, Agneta (2002): Education of female teachers, modernity and public life. I: </w:t>
      </w:r>
      <w:r w:rsidRPr="00345D06">
        <w:rPr>
          <w:rFonts w:ascii="Arial" w:hAnsi="Arial" w:cs="Arial"/>
          <w:i/>
          <w:iCs/>
        </w:rPr>
        <w:t>Berufswissen des Lehrers und Bezugswissenschaften der Lehrerbildung</w:t>
      </w:r>
      <w:r w:rsidRPr="00345D06">
        <w:rPr>
          <w:rFonts w:ascii="Arial" w:hAnsi="Arial" w:cs="Arial"/>
        </w:rPr>
        <w:t xml:space="preserve"> (red. Wolfgang Hörner, Dieter Schulz &amp; Heinz-Werner Wollersheim). </w:t>
      </w:r>
      <w:smartTag w:uri="urn:schemas-microsoft-com:office:smarttags" w:element="City">
        <w:smartTag w:uri="urn:schemas-microsoft-com:office:smarttags" w:element="place">
          <w:r w:rsidRPr="00F37C87">
            <w:rPr>
              <w:rFonts w:ascii="Arial" w:hAnsi="Arial" w:cs="Arial"/>
            </w:rPr>
            <w:t>Leipzig</w:t>
          </w:r>
        </w:smartTag>
      </w:smartTag>
      <w:r w:rsidRPr="00F37C87">
        <w:rPr>
          <w:rFonts w:ascii="Arial" w:hAnsi="Arial" w:cs="Arial"/>
        </w:rPr>
        <w:t>: Leipziger Universitätsverlag, s. 105-121.</w:t>
      </w:r>
    </w:p>
    <w:p w:rsidR="00F37C87" w:rsidRPr="00345D06" w:rsidRDefault="00F37C87" w:rsidP="00F37C87">
      <w:pPr>
        <w:pStyle w:val="frstastycke"/>
        <w:ind w:left="720" w:hanging="720"/>
        <w:rPr>
          <w:rFonts w:ascii="Arial" w:hAnsi="Arial" w:cs="Arial"/>
          <w:lang w:val="sv-SE"/>
        </w:rPr>
      </w:pPr>
      <w:r w:rsidRPr="00345D06">
        <w:rPr>
          <w:rFonts w:ascii="Arial" w:hAnsi="Arial" w:cs="Arial"/>
        </w:rPr>
        <w:t xml:space="preserve">Linné, Agneta &amp; Skog-Östlin, Kerstin (2002): </w:t>
      </w:r>
      <w:smartTag w:uri="urn:schemas-microsoft-com:office:smarttags" w:element="place">
        <w:smartTag w:uri="urn:schemas-microsoft-com:office:smarttags" w:element="City">
          <w:r w:rsidRPr="00345D06">
            <w:rPr>
              <w:rFonts w:ascii="Arial" w:hAnsi="Arial" w:cs="Arial"/>
            </w:rPr>
            <w:t>Stockholm</w:t>
          </w:r>
        </w:smartTag>
      </w:smartTag>
      <w:r w:rsidRPr="00345D06">
        <w:rPr>
          <w:rFonts w:ascii="Arial" w:hAnsi="Arial" w:cs="Arial"/>
        </w:rPr>
        <w:t xml:space="preserve"> as a social space at the turn of the 20th century: school buildings as representations of the modern project. Bidrag till NERA 30th Congress, </w:t>
      </w:r>
      <w:smartTag w:uri="urn:schemas-microsoft-com:office:smarttags" w:element="place">
        <w:smartTag w:uri="urn:schemas-microsoft-com:office:smarttags" w:element="PlaceName">
          <w:r w:rsidRPr="00345D06">
            <w:rPr>
              <w:rFonts w:ascii="Arial" w:hAnsi="Arial" w:cs="Arial"/>
            </w:rPr>
            <w:t>Tallinn</w:t>
          </w:r>
        </w:smartTag>
        <w:r w:rsidRPr="00345D06">
          <w:rPr>
            <w:rFonts w:ascii="Arial" w:hAnsi="Arial" w:cs="Arial"/>
          </w:rPr>
          <w:t xml:space="preserve"> </w:t>
        </w:r>
        <w:smartTag w:uri="urn:schemas-microsoft-com:office:smarttags" w:element="PlaceType">
          <w:r w:rsidRPr="00345D06">
            <w:rPr>
              <w:rFonts w:ascii="Arial" w:hAnsi="Arial" w:cs="Arial"/>
            </w:rPr>
            <w:t>University</w:t>
          </w:r>
        </w:smartTag>
      </w:smartTag>
      <w:r w:rsidRPr="00345D06">
        <w:rPr>
          <w:rFonts w:ascii="Arial" w:hAnsi="Arial" w:cs="Arial"/>
        </w:rPr>
        <w:t xml:space="preserve"> 7-10 mars 2002. I: </w:t>
      </w:r>
      <w:smartTag w:uri="urn:schemas-microsoft-com:office:smarttags" w:element="place">
        <w:smartTag w:uri="urn:schemas-microsoft-com:office:smarttags" w:element="City">
          <w:r w:rsidRPr="00345D06">
            <w:rPr>
              <w:rFonts w:ascii="Arial" w:hAnsi="Arial" w:cs="Arial"/>
              <w:i/>
              <w:iCs/>
            </w:rPr>
            <w:t>Stockholm</w:t>
          </w:r>
        </w:smartTag>
      </w:smartTag>
      <w:r w:rsidRPr="00345D06">
        <w:rPr>
          <w:rFonts w:ascii="Arial" w:hAnsi="Arial" w:cs="Arial"/>
          <w:i/>
          <w:iCs/>
        </w:rPr>
        <w:t xml:space="preserve"> as a social space at the turn of the 20th century</w:t>
      </w:r>
      <w:r w:rsidRPr="00345D06">
        <w:rPr>
          <w:rFonts w:ascii="Arial" w:hAnsi="Arial" w:cs="Arial"/>
        </w:rPr>
        <w:t xml:space="preserve"> (red. </w:t>
      </w:r>
      <w:r w:rsidRPr="00345D06">
        <w:rPr>
          <w:rFonts w:ascii="Arial" w:hAnsi="Arial" w:cs="Arial"/>
          <w:lang w:val="sv-SE"/>
        </w:rPr>
        <w:t>Kerstin Skog-Östlin). Forum för pedagogisk historia, nr 6. Uppsala &amp; Stockholm 2002.</w:t>
      </w:r>
    </w:p>
    <w:p w:rsidR="00F37C87" w:rsidRPr="00345D06" w:rsidRDefault="00F37C87" w:rsidP="00F37C87">
      <w:pPr>
        <w:pStyle w:val="frstastycke"/>
        <w:ind w:left="720" w:hanging="720"/>
        <w:rPr>
          <w:rFonts w:ascii="Arial" w:hAnsi="Arial" w:cs="Arial"/>
          <w:lang w:val="sv-SE"/>
        </w:rPr>
      </w:pPr>
      <w:r w:rsidRPr="00345D06">
        <w:rPr>
          <w:rFonts w:ascii="Arial" w:hAnsi="Arial" w:cs="Arial"/>
          <w:lang w:val="sv-SE"/>
        </w:rPr>
        <w:t xml:space="preserve">Linné, Agneta (2001e): Om myter, historia och lärarutbildning, </w:t>
      </w:r>
      <w:r w:rsidRPr="00345D06">
        <w:rPr>
          <w:rFonts w:ascii="Arial" w:hAnsi="Arial" w:cs="Arial"/>
          <w:i/>
          <w:iCs/>
          <w:lang w:val="sv-SE"/>
        </w:rPr>
        <w:t>Antropos</w:t>
      </w:r>
      <w:r w:rsidRPr="00345D06">
        <w:rPr>
          <w:rFonts w:ascii="Arial" w:hAnsi="Arial" w:cs="Arial"/>
          <w:lang w:val="sv-SE"/>
        </w:rPr>
        <w:t xml:space="preserve"> nr 1, Lärarhögskolan i Stockholm.</w:t>
      </w:r>
    </w:p>
    <w:p w:rsidR="00F37C87" w:rsidRPr="00345D06" w:rsidRDefault="00F37C87" w:rsidP="00F37C87">
      <w:pPr>
        <w:pStyle w:val="frstastycke"/>
        <w:ind w:left="720" w:hanging="720"/>
        <w:rPr>
          <w:rFonts w:ascii="Arial" w:hAnsi="Arial" w:cs="Arial"/>
        </w:rPr>
      </w:pPr>
      <w:r w:rsidRPr="00345D06">
        <w:rPr>
          <w:rFonts w:ascii="Arial" w:hAnsi="Arial" w:cs="Arial"/>
          <w:lang w:val="en-GB"/>
        </w:rPr>
        <w:t xml:space="preserve">Linné, Agneta (2001d): The lesson as a pedagogic text: a case study of lesson designs, </w:t>
      </w:r>
      <w:r w:rsidRPr="00345D06">
        <w:rPr>
          <w:rFonts w:ascii="Arial" w:hAnsi="Arial" w:cs="Arial"/>
          <w:i/>
          <w:iCs/>
          <w:lang w:val="en-GB"/>
        </w:rPr>
        <w:t>Journal of Curriculum Studies</w:t>
      </w:r>
      <w:r w:rsidRPr="00345D06">
        <w:rPr>
          <w:rFonts w:ascii="Arial" w:hAnsi="Arial" w:cs="Arial"/>
          <w:lang w:val="en-GB"/>
        </w:rPr>
        <w:t>, Vol. 33, No. 2, pp. 129-156.</w:t>
      </w:r>
    </w:p>
    <w:p w:rsidR="00F37C87" w:rsidRPr="00345D06" w:rsidRDefault="00F37C87" w:rsidP="00F37C87">
      <w:pPr>
        <w:pStyle w:val="frstastycke"/>
        <w:ind w:left="720" w:hanging="720"/>
        <w:rPr>
          <w:rFonts w:ascii="Arial" w:hAnsi="Arial" w:cs="Arial"/>
        </w:rPr>
      </w:pPr>
      <w:r w:rsidRPr="00345D06">
        <w:rPr>
          <w:rFonts w:ascii="Arial" w:hAnsi="Arial" w:cs="Arial"/>
          <w:lang w:val="en-GB"/>
        </w:rPr>
        <w:t xml:space="preserve">Linné, Agneta (2001c): Myths in teacher education and the use of history in teacher education research, </w:t>
      </w:r>
      <w:r w:rsidRPr="00345D06">
        <w:rPr>
          <w:rFonts w:ascii="Arial" w:hAnsi="Arial" w:cs="Arial"/>
          <w:i/>
          <w:iCs/>
          <w:lang w:val="en-GB"/>
        </w:rPr>
        <w:t>European Journal of Teacher Education</w:t>
      </w:r>
      <w:r w:rsidRPr="00345D06">
        <w:rPr>
          <w:rFonts w:ascii="Arial" w:hAnsi="Arial" w:cs="Arial"/>
          <w:lang w:val="en-GB"/>
        </w:rPr>
        <w:t>, Vol. 42, No. 1. pp. 35-45.</w:t>
      </w:r>
    </w:p>
    <w:p w:rsidR="00F37C87" w:rsidRPr="00F37C87" w:rsidRDefault="00F37C87" w:rsidP="00F37C87">
      <w:pPr>
        <w:pStyle w:val="frstastycke"/>
        <w:ind w:left="720" w:hanging="720"/>
        <w:rPr>
          <w:rFonts w:ascii="Arial" w:hAnsi="Arial" w:cs="Arial"/>
          <w:lang w:val="sv-SE"/>
        </w:rPr>
      </w:pPr>
      <w:r w:rsidRPr="00345D06">
        <w:rPr>
          <w:rFonts w:ascii="Arial" w:hAnsi="Arial" w:cs="Arial"/>
          <w:lang w:val="sv-SE"/>
        </w:rPr>
        <w:lastRenderedPageBreak/>
        <w:t xml:space="preserve">Linné, Agneta (2001b): En kvinnlig lärarutbildares levnadslopp och existens vid modernitetens genombrott. Bidrag till NFPFs 29:e kongress, Stockholms universitet 15-18 mars 2001. I: </w:t>
      </w:r>
      <w:r w:rsidRPr="00345D06">
        <w:rPr>
          <w:rFonts w:ascii="Arial" w:hAnsi="Arial" w:cs="Arial"/>
          <w:i/>
          <w:iCs/>
          <w:lang w:val="sv-SE"/>
        </w:rPr>
        <w:t>Biografi och kollektivbiografi som historisk metod</w:t>
      </w:r>
      <w:r w:rsidRPr="00345D06">
        <w:rPr>
          <w:rFonts w:ascii="Arial" w:hAnsi="Arial" w:cs="Arial"/>
          <w:lang w:val="sv-SE"/>
        </w:rPr>
        <w:t xml:space="preserve"> (red. Agneta Linné &amp; Kerstin Skog-Östlin). Forum för pedagogisk historia, nr 5. </w:t>
      </w:r>
      <w:r w:rsidRPr="00F37C87">
        <w:rPr>
          <w:rFonts w:ascii="Arial" w:hAnsi="Arial" w:cs="Arial"/>
          <w:lang w:val="sv-SE"/>
        </w:rPr>
        <w:t>Uppsala &amp; Stockholm 2001.</w:t>
      </w:r>
    </w:p>
    <w:p w:rsidR="00F37C87" w:rsidRPr="00345D06" w:rsidRDefault="00F37C87" w:rsidP="00F37C87">
      <w:pPr>
        <w:pStyle w:val="frstastycke"/>
        <w:ind w:left="720" w:hanging="720"/>
        <w:rPr>
          <w:rFonts w:ascii="Arial" w:hAnsi="Arial" w:cs="Arial"/>
          <w:lang w:val="sv-SE"/>
        </w:rPr>
      </w:pPr>
      <w:r w:rsidRPr="00345D06">
        <w:rPr>
          <w:rFonts w:ascii="Arial" w:hAnsi="Arial" w:cs="Arial"/>
          <w:lang w:val="sv-SE"/>
        </w:rPr>
        <w:t xml:space="preserve">Linné, Agneta (2001a): </w:t>
      </w:r>
      <w:r w:rsidRPr="00345D06">
        <w:rPr>
          <w:rFonts w:ascii="Arial" w:hAnsi="Arial" w:cs="Arial"/>
          <w:i/>
          <w:iCs/>
          <w:lang w:val="sv-SE"/>
        </w:rPr>
        <w:t>Anna Sörensen. Utkast till en biografi.</w:t>
      </w:r>
      <w:r w:rsidRPr="00345D06">
        <w:rPr>
          <w:rFonts w:ascii="Arial" w:hAnsi="Arial" w:cs="Arial"/>
          <w:lang w:val="sv-SE"/>
        </w:rPr>
        <w:t xml:space="preserve"> Manuskript under arbete.</w:t>
      </w:r>
    </w:p>
    <w:p w:rsidR="00F37C87" w:rsidRPr="00216570" w:rsidRDefault="00F37C87" w:rsidP="00F37C87">
      <w:pPr>
        <w:pStyle w:val="frstastycke"/>
        <w:ind w:left="720" w:hanging="720"/>
        <w:rPr>
          <w:rFonts w:ascii="Arial" w:hAnsi="Arial" w:cs="Arial"/>
          <w:lang w:val="sv-SE"/>
        </w:rPr>
      </w:pPr>
      <w:r w:rsidRPr="00345D06">
        <w:rPr>
          <w:rFonts w:ascii="Arial" w:hAnsi="Arial" w:cs="Arial"/>
          <w:lang w:val="sv-SE"/>
        </w:rPr>
        <w:t xml:space="preserve">Linné Agneta &amp; Skog-Östlin, Kerstin (2001): Flickskola och seminarium som nätverk, bildningsväg och verksamhetsfält. I: </w:t>
      </w:r>
      <w:r w:rsidRPr="00345D06">
        <w:rPr>
          <w:rFonts w:ascii="Arial" w:hAnsi="Arial" w:cs="Arial"/>
          <w:i/>
          <w:iCs/>
          <w:lang w:val="sv-SE"/>
        </w:rPr>
        <w:t>Formering för offentlighet. Rapport från konferens i Uppsala den 22 november 2000</w:t>
      </w:r>
      <w:r w:rsidRPr="00345D06">
        <w:rPr>
          <w:rFonts w:ascii="Arial" w:hAnsi="Arial" w:cs="Arial"/>
          <w:lang w:val="sv-SE"/>
        </w:rPr>
        <w:t>. Forum för pedagogisk historia. Meddelanden. 4. Uppsala 2001.</w:t>
      </w:r>
    </w:p>
    <w:p w:rsidR="00F37C87" w:rsidRPr="00345D06" w:rsidRDefault="00F37C87" w:rsidP="00F37C87">
      <w:pPr>
        <w:pStyle w:val="frstastycke"/>
        <w:ind w:left="720" w:hanging="720"/>
        <w:rPr>
          <w:rFonts w:ascii="Arial" w:hAnsi="Arial" w:cs="Arial"/>
          <w:lang w:val="sv-SE"/>
        </w:rPr>
      </w:pPr>
      <w:r w:rsidRPr="00345D06">
        <w:rPr>
          <w:rFonts w:ascii="Arial" w:hAnsi="Arial" w:cs="Arial"/>
          <w:lang w:val="sv-SE"/>
        </w:rPr>
        <w:t xml:space="preserve">Linné, Agneta (1998): Lärarinneutbildning, modernitet och offentlighet. En studie inom projektet ”Formering för offentlighet. En kollektivbiografi över stockholmskvinnor 1880-1920. I: </w:t>
      </w:r>
      <w:r w:rsidRPr="00345D06">
        <w:rPr>
          <w:rFonts w:ascii="Arial" w:hAnsi="Arial" w:cs="Arial"/>
          <w:i/>
          <w:iCs/>
          <w:lang w:val="sv-SE"/>
        </w:rPr>
        <w:t>Dokumentation II. Pedagogik-historisk forskning</w:t>
      </w:r>
      <w:r w:rsidRPr="00345D06">
        <w:rPr>
          <w:rFonts w:ascii="Arial" w:hAnsi="Arial" w:cs="Arial"/>
          <w:lang w:val="sv-SE"/>
        </w:rPr>
        <w:t>. Lärarhögskolan i Stockholm.</w:t>
      </w:r>
    </w:p>
    <w:p w:rsidR="00636172" w:rsidRDefault="001F45AD" w:rsidP="00636172">
      <w:pPr>
        <w:pStyle w:val="NormalWeb"/>
        <w:ind w:left="720" w:hanging="720"/>
        <w:rPr>
          <w:rFonts w:ascii="Arial" w:hAnsi="Arial" w:cs="Arial"/>
        </w:rPr>
      </w:pPr>
      <w:r w:rsidRPr="00105415">
        <w:rPr>
          <w:rFonts w:ascii="Arial" w:hAnsi="Arial" w:cs="Arial"/>
        </w:rPr>
        <w:t>Lundin</w:t>
      </w:r>
      <w:r>
        <w:rPr>
          <w:rFonts w:ascii="Arial" w:hAnsi="Arial" w:cs="Arial"/>
        </w:rPr>
        <w:t>,</w:t>
      </w:r>
      <w:r w:rsidRPr="00105415">
        <w:rPr>
          <w:rFonts w:ascii="Arial" w:hAnsi="Arial" w:cs="Arial"/>
        </w:rPr>
        <w:t xml:space="preserve"> Sverker, </w:t>
      </w:r>
      <w:r w:rsidRPr="00105415">
        <w:rPr>
          <w:rFonts w:ascii="Arial" w:hAnsi="Arial" w:cs="Arial"/>
          <w:i/>
          <w:iCs/>
        </w:rPr>
        <w:t>Gymnasieskolan som konkurrensfält. Göteborgsregionen</w:t>
      </w:r>
      <w:r w:rsidRPr="00105415">
        <w:rPr>
          <w:rFonts w:ascii="Arial" w:hAnsi="Arial" w:cs="Arial"/>
        </w:rPr>
        <w:t>, C-uppsats i pedagogik, ILU, Uppsala universitet, 2004.</w:t>
      </w:r>
    </w:p>
    <w:p w:rsidR="00BE2D1B" w:rsidRPr="00E3167B" w:rsidRDefault="00BE2D1B" w:rsidP="00BE2D1B">
      <w:pPr>
        <w:spacing w:after="240"/>
        <w:ind w:left="720" w:hanging="720"/>
        <w:rPr>
          <w:lang w:val="en-US"/>
        </w:rPr>
      </w:pPr>
      <w:r w:rsidRPr="00E3167B">
        <w:rPr>
          <w:rFonts w:ascii="Arial" w:hAnsi="Arial" w:cs="Arial"/>
          <w:lang w:val="en-US"/>
        </w:rPr>
        <w:t>Nejdl, Wolfgang</w:t>
      </w:r>
      <w:r w:rsidRPr="00E3167B">
        <w:rPr>
          <w:rFonts w:ascii="Arial" w:hAnsi="Arial" w:cs="Arial"/>
          <w:i/>
          <w:iCs/>
          <w:lang w:val="en-US"/>
        </w:rPr>
        <w:t>, et al.</w:t>
      </w:r>
      <w:r w:rsidRPr="00E3167B">
        <w:rPr>
          <w:rFonts w:ascii="Arial" w:hAnsi="Arial" w:cs="Arial"/>
          <w:lang w:val="en-US"/>
        </w:rPr>
        <w:t xml:space="preserve"> (2002), </w:t>
      </w:r>
      <w:r w:rsidRPr="00E3167B">
        <w:rPr>
          <w:rFonts w:ascii="Arial" w:hAnsi="Arial" w:cs="Arial"/>
          <w:i/>
          <w:iCs/>
          <w:lang w:val="en-US"/>
        </w:rPr>
        <w:t>Personalized Access to Distributed Learning Repositories – PADLR – 2nd year continuation proposal</w:t>
      </w:r>
      <w:r w:rsidRPr="00E3167B">
        <w:rPr>
          <w:rFonts w:ascii="Arial" w:hAnsi="Arial" w:cs="Arial"/>
          <w:lang w:val="en-US"/>
        </w:rPr>
        <w:t xml:space="preserve">, 49 p. [Proposal to WGLN (Wallenberg Global Learning Network), June 5, 2002.] </w:t>
      </w:r>
    </w:p>
    <w:p w:rsidR="00D80915" w:rsidRDefault="00D80915" w:rsidP="00D80915">
      <w:pPr>
        <w:spacing w:before="100" w:beforeAutospacing="1" w:after="100" w:afterAutospacing="1"/>
        <w:ind w:left="720" w:hanging="720"/>
        <w:rPr>
          <w:rFonts w:ascii="Arial" w:hAnsi="Arial" w:cs="Arial"/>
        </w:rPr>
      </w:pPr>
      <w:r w:rsidRPr="00105415">
        <w:rPr>
          <w:rFonts w:ascii="Arial" w:hAnsi="Arial" w:cs="Arial"/>
        </w:rPr>
        <w:t>Nordmark</w:t>
      </w:r>
      <w:r>
        <w:rPr>
          <w:rFonts w:ascii="Arial" w:hAnsi="Arial" w:cs="Arial"/>
        </w:rPr>
        <w:t>,</w:t>
      </w:r>
      <w:r w:rsidRPr="00105415">
        <w:rPr>
          <w:rFonts w:ascii="Arial" w:hAnsi="Arial" w:cs="Arial"/>
        </w:rPr>
        <w:t xml:space="preserve"> Marie, </w:t>
      </w:r>
      <w:r w:rsidRPr="00105415">
        <w:rPr>
          <w:rFonts w:ascii="Arial" w:hAnsi="Arial" w:cs="Arial"/>
          <w:i/>
          <w:iCs/>
        </w:rPr>
        <w:t>Gymnasieskolan som konkurrensfält. En kartläggning av utbildningsstrategier hos gymnasieungdomar i Västerås</w:t>
      </w:r>
      <w:r w:rsidRPr="00105415">
        <w:rPr>
          <w:rFonts w:ascii="Arial" w:hAnsi="Arial" w:cs="Arial"/>
        </w:rPr>
        <w:t>, C/D-uppsats i pedagogik, ILU, Uppsala universitet, 2004.</w:t>
      </w:r>
    </w:p>
    <w:p w:rsidR="00790AA1" w:rsidRPr="00790AA1" w:rsidRDefault="00790AA1" w:rsidP="00790AA1">
      <w:pPr>
        <w:spacing w:before="100" w:beforeAutospacing="1" w:after="100" w:afterAutospacing="1"/>
        <w:ind w:left="900" w:hanging="900"/>
        <w:rPr>
          <w:rFonts w:ascii="Arial" w:hAnsi="Arial" w:cs="Arial"/>
        </w:rPr>
      </w:pPr>
      <w:r w:rsidRPr="00790AA1">
        <w:rPr>
          <w:rFonts w:ascii="Arial" w:hAnsi="Arial" w:cs="Arial"/>
        </w:rPr>
        <w:t xml:space="preserve">Ingrid Nordqvist, </w:t>
      </w:r>
      <w:r w:rsidRPr="00D605EE">
        <w:rPr>
          <w:rFonts w:ascii="Arial" w:hAnsi="Arial" w:cs="Arial"/>
          <w:i/>
          <w:iCs/>
        </w:rPr>
        <w:t>En skola som svarar mot ändamålets och tidens fordringar. Diskussionen av en utbildningsreform i Gävle 1833-1843</w:t>
      </w:r>
      <w:r w:rsidRPr="00790AA1">
        <w:rPr>
          <w:rFonts w:ascii="Arial" w:hAnsi="Arial" w:cs="Arial"/>
        </w:rPr>
        <w:t>,  Bidrag till den tredje nordiska pedagogikhistoriska konferensen Kultur, makt och utbildning, den 28-29 september 2006.</w:t>
      </w:r>
    </w:p>
    <w:p w:rsidR="001F45AD" w:rsidRPr="00105415" w:rsidRDefault="001F45AD" w:rsidP="001F45AD">
      <w:pPr>
        <w:spacing w:before="100" w:beforeAutospacing="1" w:after="100" w:afterAutospacing="1"/>
        <w:ind w:left="720" w:hanging="720"/>
        <w:rPr>
          <w:rFonts w:ascii="Arial" w:hAnsi="Arial" w:cs="Arial"/>
        </w:rPr>
      </w:pPr>
      <w:r w:rsidRPr="00105415">
        <w:rPr>
          <w:rFonts w:ascii="Arial" w:hAnsi="Arial" w:cs="Arial"/>
        </w:rPr>
        <w:t>Nordqvist</w:t>
      </w:r>
      <w:r>
        <w:rPr>
          <w:rFonts w:ascii="Arial" w:hAnsi="Arial" w:cs="Arial"/>
        </w:rPr>
        <w:t>,</w:t>
      </w:r>
      <w:r w:rsidRPr="00105415">
        <w:rPr>
          <w:rFonts w:ascii="Arial" w:hAnsi="Arial" w:cs="Arial"/>
        </w:rPr>
        <w:t xml:space="preserve"> Ingrid, </w:t>
      </w:r>
      <w:r w:rsidRPr="00105415">
        <w:rPr>
          <w:rFonts w:ascii="Arial" w:hAnsi="Arial" w:cs="Arial"/>
          <w:i/>
          <w:iCs/>
        </w:rPr>
        <w:t>Att utmana det etablerade. Striden om innehåll och undervisningsformer i läroverket vid 1800-talets mitt. Exemplet Athenæum – Sveriges första realläroverk</w:t>
      </w:r>
      <w:r w:rsidRPr="00105415">
        <w:rPr>
          <w:rFonts w:ascii="Arial" w:hAnsi="Arial" w:cs="Arial"/>
        </w:rPr>
        <w:t>, avhandlingspm, framlagt den 27 september 2005.  </w:t>
      </w:r>
    </w:p>
    <w:p w:rsidR="00636172" w:rsidRPr="00105415" w:rsidRDefault="00636172" w:rsidP="00636172">
      <w:pPr>
        <w:spacing w:before="100" w:beforeAutospacing="1" w:after="100" w:afterAutospacing="1"/>
        <w:ind w:left="720" w:hanging="720"/>
        <w:rPr>
          <w:rFonts w:ascii="Arial" w:hAnsi="Arial" w:cs="Arial"/>
        </w:rPr>
      </w:pPr>
      <w:r w:rsidRPr="00105415">
        <w:rPr>
          <w:rFonts w:ascii="Arial" w:hAnsi="Arial" w:cs="Arial"/>
        </w:rPr>
        <w:t xml:space="preserve">Nordqvist, Ingrid &amp; Monica Langerth Zetterman, </w:t>
      </w:r>
      <w:r w:rsidRPr="00105415">
        <w:rPr>
          <w:rFonts w:ascii="Arial" w:hAnsi="Arial" w:cs="Arial"/>
          <w:i/>
          <w:iCs/>
        </w:rPr>
        <w:t>Gymnasieskolan som konkurrensfält. Ett regionalt perspektiv. Gävleborgs län</w:t>
      </w:r>
      <w:r w:rsidRPr="00105415">
        <w:rPr>
          <w:rFonts w:ascii="Arial" w:hAnsi="Arial" w:cs="Arial"/>
        </w:rPr>
        <w:t>, Rapporter från Forskningsgruppen för utbildnings- och kultursociologi, nr 33, SEC/ILU, Uppsala universitet, Uppsala 2004.</w:t>
      </w:r>
    </w:p>
    <w:p w:rsidR="00B120C3" w:rsidRPr="00B120C3" w:rsidRDefault="00B120C3" w:rsidP="00B120C3">
      <w:pPr>
        <w:spacing w:after="240"/>
        <w:ind w:left="720" w:hanging="720"/>
        <w:rPr>
          <w:lang w:val="en-US"/>
        </w:rPr>
      </w:pPr>
      <w:smartTag w:uri="urn:schemas-microsoft-com:office:smarttags" w:element="place">
        <w:smartTag w:uri="urn:schemas-microsoft-com:office:smarttags" w:element="State">
          <w:r w:rsidRPr="00E3167B">
            <w:rPr>
              <w:rFonts w:ascii="Arial" w:hAnsi="Arial" w:cs="Arial"/>
              <w:lang w:val="en-US"/>
            </w:rPr>
            <w:t>Ore</w:t>
          </w:r>
        </w:smartTag>
      </w:smartTag>
      <w:r w:rsidRPr="00E3167B">
        <w:rPr>
          <w:rFonts w:ascii="Arial" w:hAnsi="Arial" w:cs="Arial"/>
          <w:lang w:val="en-US"/>
        </w:rPr>
        <w:t>, Espen S</w:t>
      </w:r>
      <w:r w:rsidRPr="00E3167B">
        <w:rPr>
          <w:rFonts w:ascii="Arial" w:hAnsi="Arial" w:cs="Arial"/>
          <w:i/>
          <w:iCs/>
          <w:lang w:val="en-US"/>
        </w:rPr>
        <w:t>, et al.</w:t>
      </w:r>
      <w:r w:rsidRPr="00E3167B">
        <w:rPr>
          <w:rFonts w:ascii="Arial" w:hAnsi="Arial" w:cs="Arial"/>
          <w:lang w:val="en-US"/>
        </w:rPr>
        <w:t xml:space="preserve"> (1999), "Chapter 3. European studies on textual scholarship and humanities computing". I: Koenraad de Smedt</w:t>
      </w:r>
      <w:r w:rsidRPr="00E3167B">
        <w:rPr>
          <w:rFonts w:ascii="Arial" w:hAnsi="Arial" w:cs="Arial"/>
          <w:i/>
          <w:iCs/>
          <w:lang w:val="en-US"/>
        </w:rPr>
        <w:t>, et al.</w:t>
      </w:r>
      <w:r w:rsidRPr="00E3167B">
        <w:rPr>
          <w:rFonts w:ascii="Arial" w:hAnsi="Arial" w:cs="Arial"/>
          <w:lang w:val="en-US"/>
        </w:rPr>
        <w:t xml:space="preserve">, </w:t>
      </w:r>
      <w:r w:rsidRPr="00E3167B">
        <w:rPr>
          <w:rFonts w:ascii="Arial" w:hAnsi="Arial" w:cs="Arial"/>
          <w:i/>
          <w:iCs/>
          <w:lang w:val="en-US"/>
        </w:rPr>
        <w:t>Computing in Humanities Education. A European Perspective</w:t>
      </w:r>
      <w:r w:rsidRPr="00E3167B">
        <w:rPr>
          <w:rFonts w:ascii="Arial" w:hAnsi="Arial" w:cs="Arial"/>
          <w:lang w:val="en-US"/>
        </w:rPr>
        <w:t xml:space="preserve">, SOCRATES/ERASMUS thematic network project on Advanced Computing in the Humanities. </w:t>
      </w:r>
      <w:smartTag w:uri="urn:schemas-microsoft-com:office:smarttags" w:element="City">
        <w:r w:rsidRPr="00B120C3">
          <w:rPr>
            <w:rFonts w:ascii="Arial" w:hAnsi="Arial" w:cs="Arial"/>
            <w:lang w:val="en-US"/>
          </w:rPr>
          <w:t>Bergen</w:t>
        </w:r>
      </w:smartTag>
      <w:r w:rsidRPr="00B120C3">
        <w:rPr>
          <w:rFonts w:ascii="Arial" w:hAnsi="Arial" w:cs="Arial"/>
          <w:lang w:val="en-US"/>
        </w:rPr>
        <w:t xml:space="preserve">: </w:t>
      </w:r>
      <w:smartTag w:uri="urn:schemas-microsoft-com:office:smarttags" w:element="place">
        <w:smartTag w:uri="urn:schemas-microsoft-com:office:smarttags" w:element="PlaceType">
          <w:r w:rsidRPr="00B120C3">
            <w:rPr>
              <w:rFonts w:ascii="Arial" w:hAnsi="Arial" w:cs="Arial"/>
              <w:lang w:val="en-US"/>
            </w:rPr>
            <w:t>University</w:t>
          </w:r>
        </w:smartTag>
        <w:r w:rsidRPr="00B120C3">
          <w:rPr>
            <w:rFonts w:ascii="Arial" w:hAnsi="Arial" w:cs="Arial"/>
            <w:lang w:val="en-US"/>
          </w:rPr>
          <w:t xml:space="preserve"> of </w:t>
        </w:r>
        <w:smartTag w:uri="urn:schemas-microsoft-com:office:smarttags" w:element="PlaceName">
          <w:r w:rsidRPr="00B120C3">
            <w:rPr>
              <w:rFonts w:ascii="Arial" w:hAnsi="Arial" w:cs="Arial"/>
              <w:lang w:val="en-US"/>
            </w:rPr>
            <w:t>Bergen</w:t>
          </w:r>
        </w:smartTag>
      </w:smartTag>
      <w:r w:rsidRPr="00B120C3">
        <w:rPr>
          <w:rFonts w:ascii="Arial" w:hAnsi="Arial" w:cs="Arial"/>
          <w:lang w:val="en-US"/>
        </w:rPr>
        <w:t xml:space="preserve">. </w:t>
      </w:r>
    </w:p>
    <w:p w:rsidR="00216DA1" w:rsidRPr="00274639" w:rsidRDefault="00216DA1" w:rsidP="00216DA1">
      <w:pPr>
        <w:pStyle w:val="NormalWeb"/>
        <w:ind w:left="720" w:hanging="720"/>
        <w:rPr>
          <w:rFonts w:ascii="Arial" w:hAnsi="Arial" w:cs="Arial"/>
          <w:szCs w:val="24"/>
        </w:rPr>
      </w:pPr>
      <w:r w:rsidRPr="00F63C7B">
        <w:rPr>
          <w:rFonts w:ascii="Arial" w:hAnsi="Arial" w:cs="Arial"/>
          <w:szCs w:val="24"/>
          <w:lang w:val="en-US"/>
        </w:rPr>
        <w:t>Palme</w:t>
      </w:r>
      <w:r>
        <w:rPr>
          <w:rFonts w:ascii="Arial" w:hAnsi="Arial" w:cs="Arial"/>
          <w:szCs w:val="24"/>
          <w:lang w:val="en-US"/>
        </w:rPr>
        <w:t>,</w:t>
      </w:r>
      <w:r w:rsidRPr="00F63C7B">
        <w:rPr>
          <w:rFonts w:ascii="Arial" w:hAnsi="Arial" w:cs="Arial"/>
          <w:szCs w:val="24"/>
          <w:lang w:val="en-US"/>
        </w:rPr>
        <w:t xml:space="preserve"> Mikael, </w:t>
      </w:r>
      <w:r w:rsidRPr="00F63C7B">
        <w:rPr>
          <w:rFonts w:ascii="Arial" w:hAnsi="Arial" w:cs="Arial"/>
          <w:i/>
          <w:iCs/>
          <w:szCs w:val="24"/>
          <w:lang w:val="en-US"/>
        </w:rPr>
        <w:t xml:space="preserve">Final Report and Recommendations from the Evaluation of Teaching Materials for Lower Primary Education in </w:t>
      </w:r>
      <w:smartTag w:uri="urn:schemas-microsoft-com:office:smarttags" w:element="place">
        <w:smartTag w:uri="urn:schemas-microsoft-com:office:smarttags" w:element="country-region">
          <w:r w:rsidRPr="00F63C7B">
            <w:rPr>
              <w:rFonts w:ascii="Arial" w:hAnsi="Arial" w:cs="Arial"/>
              <w:i/>
              <w:iCs/>
              <w:szCs w:val="24"/>
              <w:lang w:val="en-US"/>
            </w:rPr>
            <w:t>Mozambique</w:t>
          </w:r>
        </w:smartTag>
      </w:smartTag>
      <w:r w:rsidRPr="00F63C7B">
        <w:rPr>
          <w:rFonts w:ascii="Arial" w:hAnsi="Arial" w:cs="Arial"/>
          <w:i/>
          <w:iCs/>
          <w:szCs w:val="24"/>
          <w:lang w:val="en-US"/>
        </w:rPr>
        <w:t xml:space="preserve">. </w:t>
      </w:r>
      <w:r w:rsidRPr="00274639">
        <w:rPr>
          <w:rFonts w:ascii="Arial" w:hAnsi="Arial" w:cs="Arial"/>
          <w:i/>
          <w:iCs/>
          <w:szCs w:val="24"/>
        </w:rPr>
        <w:t>I. General Issues</w:t>
      </w:r>
      <w:r w:rsidRPr="00274639">
        <w:rPr>
          <w:rFonts w:ascii="Arial" w:hAnsi="Arial" w:cs="Arial"/>
          <w:szCs w:val="24"/>
        </w:rPr>
        <w:t xml:space="preserve">, 1998, </w:t>
      </w:r>
      <w:r w:rsidRPr="00274639">
        <w:rPr>
          <w:rFonts w:ascii="Arial" w:hAnsi="Arial" w:cs="Arial"/>
          <w:iCs/>
        </w:rPr>
        <w:t xml:space="preserve">Rapporter från Forskningsgruppen för utbildnings- och kultursociologi (Sociology of Education and Culture Research Reports) </w:t>
      </w:r>
      <w:r>
        <w:rPr>
          <w:rFonts w:ascii="Arial" w:hAnsi="Arial" w:cs="Arial"/>
        </w:rPr>
        <w:t>ISSN 1103-1115, 17.</w:t>
      </w:r>
    </w:p>
    <w:p w:rsidR="00216DA1" w:rsidRPr="00274639" w:rsidRDefault="00216DA1" w:rsidP="00216DA1">
      <w:pPr>
        <w:pStyle w:val="NormalWeb"/>
        <w:ind w:left="720" w:hanging="720"/>
        <w:rPr>
          <w:rFonts w:ascii="Arial" w:hAnsi="Arial" w:cs="Arial"/>
          <w:szCs w:val="24"/>
          <w:lang w:val="en-US"/>
        </w:rPr>
      </w:pPr>
      <w:r w:rsidRPr="00F63C7B">
        <w:rPr>
          <w:rFonts w:ascii="Arial" w:hAnsi="Arial" w:cs="Arial"/>
          <w:szCs w:val="24"/>
          <w:lang w:val="en-US"/>
        </w:rPr>
        <w:lastRenderedPageBreak/>
        <w:t>Palme</w:t>
      </w:r>
      <w:r>
        <w:rPr>
          <w:rFonts w:ascii="Arial" w:hAnsi="Arial" w:cs="Arial"/>
          <w:szCs w:val="24"/>
          <w:lang w:val="en-US"/>
        </w:rPr>
        <w:t>,</w:t>
      </w:r>
      <w:r w:rsidRPr="00F63C7B">
        <w:rPr>
          <w:rFonts w:ascii="Arial" w:hAnsi="Arial" w:cs="Arial"/>
          <w:szCs w:val="24"/>
          <w:lang w:val="en-US"/>
        </w:rPr>
        <w:t xml:space="preserve"> Mikael, </w:t>
      </w:r>
      <w:r w:rsidRPr="00F63C7B">
        <w:rPr>
          <w:rFonts w:ascii="Arial" w:hAnsi="Arial" w:cs="Arial"/>
          <w:i/>
          <w:iCs/>
          <w:szCs w:val="24"/>
          <w:lang w:val="en-US"/>
        </w:rPr>
        <w:t>The Meaning of School. Repetition and Drop Out in the Mozambican Primary School</w:t>
      </w:r>
      <w:r>
        <w:rPr>
          <w:rFonts w:ascii="Arial" w:hAnsi="Arial" w:cs="Arial"/>
          <w:szCs w:val="24"/>
          <w:lang w:val="en-US"/>
        </w:rPr>
        <w:t xml:space="preserve">, 1998, </w:t>
      </w:r>
      <w:r w:rsidRPr="00274639">
        <w:rPr>
          <w:rFonts w:ascii="Arial" w:hAnsi="Arial" w:cs="Arial"/>
          <w:iCs/>
          <w:lang w:val="en-US"/>
        </w:rPr>
        <w:t xml:space="preserve">Rapporter från Forskningsgruppen för utbildnings- och kultursociologi (Sociology of Education and Culture Research Reports) </w:t>
      </w:r>
      <w:r w:rsidRPr="00274639">
        <w:rPr>
          <w:rFonts w:ascii="Arial" w:hAnsi="Arial" w:cs="Arial"/>
          <w:lang w:val="en-US"/>
        </w:rPr>
        <w:t>ISSN 1103-1115, 1</w:t>
      </w:r>
      <w:r>
        <w:rPr>
          <w:rFonts w:ascii="Arial" w:hAnsi="Arial" w:cs="Arial"/>
          <w:lang w:val="en-US"/>
        </w:rPr>
        <w:t>6.</w:t>
      </w:r>
    </w:p>
    <w:p w:rsidR="00AB0A38" w:rsidRPr="00345D06" w:rsidRDefault="00AB0A38" w:rsidP="00AB0A38">
      <w:pPr>
        <w:spacing w:before="100" w:beforeAutospacing="1" w:after="100" w:afterAutospacing="1"/>
        <w:ind w:left="720" w:hanging="720"/>
        <w:rPr>
          <w:rFonts w:ascii="Arial" w:hAnsi="Arial" w:cs="Arial"/>
        </w:rPr>
      </w:pPr>
      <w:r w:rsidRPr="00345D06">
        <w:rPr>
          <w:rFonts w:ascii="Arial" w:hAnsi="Arial" w:cs="Arial"/>
        </w:rPr>
        <w:t xml:space="preserve">af Petersens, Lovisa (2001): ”Klokt tal af kloka kvinnor”. Kvinnokonferensen 1897 som medel för offentlighet, </w:t>
      </w:r>
      <w:r w:rsidRPr="00345D06">
        <w:rPr>
          <w:rFonts w:ascii="Arial" w:hAnsi="Arial" w:cs="Arial"/>
          <w:i/>
          <w:iCs/>
        </w:rPr>
        <w:t>Kvinnovetenskaplig tidskrift</w:t>
      </w:r>
      <w:r w:rsidRPr="00345D06">
        <w:rPr>
          <w:rFonts w:ascii="Arial" w:hAnsi="Arial" w:cs="Arial"/>
        </w:rPr>
        <w:t>, nr 2 2001 (under utgivn.).</w:t>
      </w:r>
    </w:p>
    <w:p w:rsidR="00AB0A38" w:rsidRPr="00345D06" w:rsidRDefault="00AB0A38" w:rsidP="00AB0A38">
      <w:pPr>
        <w:spacing w:before="100" w:beforeAutospacing="1" w:after="100" w:afterAutospacing="1"/>
        <w:ind w:left="720" w:hanging="720"/>
        <w:rPr>
          <w:rFonts w:ascii="Arial" w:hAnsi="Arial" w:cs="Arial"/>
        </w:rPr>
      </w:pPr>
      <w:r w:rsidRPr="00345D06">
        <w:rPr>
          <w:rFonts w:ascii="Arial" w:hAnsi="Arial" w:cs="Arial"/>
        </w:rPr>
        <w:t>af Petersens, Lovisa (2000b): Kvinnomöten – ett sätt att formera sig för offentlighet. Bidrag till workshop Det revolutionära 1910-talet. Institutet för framtidsstudier.</w:t>
      </w:r>
    </w:p>
    <w:p w:rsidR="00AB0A38" w:rsidRPr="00345D06" w:rsidRDefault="00AB0A38" w:rsidP="00AB0A38">
      <w:pPr>
        <w:spacing w:before="100" w:beforeAutospacing="1" w:after="100" w:afterAutospacing="1"/>
        <w:ind w:left="720" w:hanging="720"/>
        <w:rPr>
          <w:rFonts w:ascii="Arial" w:hAnsi="Arial" w:cs="Arial"/>
        </w:rPr>
      </w:pPr>
      <w:r w:rsidRPr="00345D06">
        <w:rPr>
          <w:rFonts w:ascii="Arial" w:hAnsi="Arial" w:cs="Arial"/>
        </w:rPr>
        <w:t xml:space="preserve">af Petersens, Lovisa (2000a): Kvinnokonferensen 1897. I: </w:t>
      </w:r>
      <w:r w:rsidRPr="00345D06">
        <w:rPr>
          <w:rFonts w:ascii="Arial" w:hAnsi="Arial" w:cs="Arial"/>
          <w:i/>
          <w:iCs/>
        </w:rPr>
        <w:t>Formering för offentlighet. Formering för offentlighet. Rapport från konferens i Uppsala den 22 november 2000.</w:t>
      </w:r>
      <w:r w:rsidRPr="00345D06">
        <w:rPr>
          <w:rFonts w:ascii="Arial" w:hAnsi="Arial" w:cs="Arial"/>
        </w:rPr>
        <w:t xml:space="preserve"> (Forum för pedagogisk historia. Meddelanden. 4.) Uppsala och Stockholm.</w:t>
      </w:r>
    </w:p>
    <w:p w:rsidR="00614B23" w:rsidRPr="00345D06" w:rsidRDefault="00614B23" w:rsidP="00614B23">
      <w:pPr>
        <w:spacing w:before="100" w:beforeAutospacing="1" w:after="100" w:afterAutospacing="1"/>
        <w:ind w:left="720" w:hanging="720"/>
        <w:rPr>
          <w:rFonts w:ascii="Arial" w:hAnsi="Arial" w:cs="Arial"/>
        </w:rPr>
      </w:pPr>
      <w:r w:rsidRPr="00345D06">
        <w:rPr>
          <w:rFonts w:ascii="Arial" w:hAnsi="Arial" w:cs="Arial"/>
        </w:rPr>
        <w:t>Skog-Östlin, Kerstin (2001): Levnadsbana och bruk av tillgångar - ett bidrag till en kollektivbiografi om stockholmskvinnor som formerar sig för offentlighet.</w:t>
      </w:r>
      <w:r w:rsidRPr="00345D06">
        <w:rPr>
          <w:rFonts w:ascii="Arial" w:hAnsi="Arial" w:cs="Arial"/>
          <w:i/>
          <w:iCs/>
        </w:rPr>
        <w:t xml:space="preserve"> Biografi och kollektivbiografi som historisk metod. NFPF:s konferens session 4. Historisk forskning, 15-18 mars i Stockholm.</w:t>
      </w:r>
      <w:r w:rsidRPr="00345D06">
        <w:rPr>
          <w:rFonts w:ascii="Arial" w:hAnsi="Arial" w:cs="Arial"/>
        </w:rPr>
        <w:t xml:space="preserve"> (Forum för pedagogisk historia. Meddelanden. 5.) Uppsala och Stockholm.</w:t>
      </w:r>
    </w:p>
    <w:p w:rsidR="00614B23" w:rsidRPr="00345D06" w:rsidRDefault="00614B23" w:rsidP="00614B23">
      <w:pPr>
        <w:spacing w:before="100" w:beforeAutospacing="1" w:after="100" w:afterAutospacing="1"/>
        <w:ind w:left="720" w:hanging="720"/>
        <w:rPr>
          <w:rFonts w:ascii="Arial" w:hAnsi="Arial" w:cs="Arial"/>
        </w:rPr>
      </w:pPr>
      <w:r w:rsidRPr="00345D06">
        <w:rPr>
          <w:rFonts w:ascii="Arial" w:hAnsi="Arial" w:cs="Arial"/>
        </w:rPr>
        <w:t xml:space="preserve">Skog-Östlin, Kerstin (1999): Att vara lärare </w:t>
      </w:r>
      <w:r w:rsidRPr="00345D06">
        <w:rPr>
          <w:rFonts w:ascii="Arial" w:hAnsi="Arial" w:cs="Arial"/>
        </w:rPr>
        <w:noBreakHyphen/>
        <w:t xml:space="preserve"> bilder ur två traditioner. </w:t>
      </w:r>
      <w:r w:rsidRPr="00345D06">
        <w:rPr>
          <w:rFonts w:ascii="Arial" w:hAnsi="Arial" w:cs="Arial"/>
          <w:i/>
          <w:iCs/>
        </w:rPr>
        <w:t>Utbildning och demokrati</w:t>
      </w:r>
      <w:r w:rsidRPr="00345D06">
        <w:rPr>
          <w:rFonts w:ascii="Arial" w:hAnsi="Arial" w:cs="Arial"/>
        </w:rPr>
        <w:t>, nr 2 1999.</w:t>
      </w:r>
    </w:p>
    <w:p w:rsidR="00614B23" w:rsidRPr="00345D06" w:rsidRDefault="00614B23" w:rsidP="00614B23">
      <w:pPr>
        <w:spacing w:before="100" w:beforeAutospacing="1" w:after="100" w:afterAutospacing="1"/>
        <w:ind w:left="720" w:hanging="720"/>
        <w:rPr>
          <w:rFonts w:ascii="Arial" w:hAnsi="Arial" w:cs="Arial"/>
        </w:rPr>
      </w:pPr>
      <w:r w:rsidRPr="00345D06">
        <w:rPr>
          <w:rFonts w:ascii="Arial" w:hAnsi="Arial" w:cs="Arial"/>
        </w:rPr>
        <w:t>Skog-Östlin, Kerstin (1998): Kvinnliga läroverkslärare i Stockholm - en</w:t>
      </w:r>
      <w:r w:rsidRPr="00345D06">
        <w:rPr>
          <w:rFonts w:ascii="Arial" w:eastAsia="Arial Unicode MS" w:hAnsi="Arial" w:cs="Arial"/>
        </w:rPr>
        <w:t xml:space="preserve"> </w:t>
      </w:r>
      <w:r w:rsidRPr="00345D06">
        <w:rPr>
          <w:rFonts w:ascii="Arial" w:hAnsi="Arial" w:cs="Arial"/>
        </w:rPr>
        <w:t xml:space="preserve">studie av kamp för förändring av och anpassning till tradition. Paper presenterat på konferensen Pedagogikhistorisk forskning -perspektiv, betydelse och funktion i dagens samhälle. I: </w:t>
      </w:r>
      <w:r w:rsidRPr="00345D06">
        <w:rPr>
          <w:rFonts w:ascii="Arial" w:hAnsi="Arial" w:cs="Arial"/>
          <w:i/>
          <w:iCs/>
        </w:rPr>
        <w:t>Dokumentation II. Pedagogik-historisk forskning</w:t>
      </w:r>
      <w:r w:rsidRPr="00345D06">
        <w:rPr>
          <w:rFonts w:ascii="Arial" w:hAnsi="Arial" w:cs="Arial"/>
        </w:rPr>
        <w:t>. Lärarhögskolan i Stockholm.</w:t>
      </w:r>
    </w:p>
    <w:p w:rsidR="00BC037E" w:rsidRPr="00274639" w:rsidRDefault="00614B23" w:rsidP="00614B23">
      <w:pPr>
        <w:pStyle w:val="NormalWeb"/>
        <w:ind w:left="720" w:hanging="720"/>
        <w:rPr>
          <w:rFonts w:ascii="Arial" w:hAnsi="Arial" w:cs="Arial"/>
          <w:szCs w:val="24"/>
        </w:rPr>
      </w:pPr>
      <w:r w:rsidRPr="00345D06">
        <w:rPr>
          <w:rFonts w:ascii="Arial" w:hAnsi="Arial" w:cs="Arial"/>
        </w:rPr>
        <w:t xml:space="preserve">Skog-Östlin, Kerstin (1998): Kvinnliga läroverkslärare i Stockholm </w:t>
      </w:r>
      <w:r w:rsidRPr="00345D06">
        <w:rPr>
          <w:rFonts w:ascii="Arial" w:hAnsi="Arial" w:cs="Arial"/>
        </w:rPr>
        <w:noBreakHyphen/>
        <w:t xml:space="preserve"> en studie av kamp för förändring av och anpassning till tradition. Paper presenterat på konferensen Pedagogikhistorisk forskning </w:t>
      </w:r>
      <w:r w:rsidRPr="00345D06">
        <w:rPr>
          <w:rFonts w:ascii="Arial" w:hAnsi="Arial" w:cs="Arial"/>
        </w:rPr>
        <w:noBreakHyphen/>
        <w:t xml:space="preserve"> perspektiv, betydelse och funktion i dagens samhälle. I: </w:t>
      </w:r>
      <w:r w:rsidRPr="00345D06">
        <w:rPr>
          <w:rFonts w:ascii="Arial" w:hAnsi="Arial" w:cs="Arial"/>
          <w:i/>
          <w:iCs/>
        </w:rPr>
        <w:t>Dokumentation II. Pedagogik-historisk forskning</w:t>
      </w:r>
      <w:r w:rsidRPr="00345D06">
        <w:rPr>
          <w:rFonts w:ascii="Arial" w:hAnsi="Arial" w:cs="Arial"/>
        </w:rPr>
        <w:t>. Lärarhögskolan i Stockholm.</w:t>
      </w:r>
      <w:r w:rsidR="00BC037E" w:rsidRPr="00F63C7B">
        <w:rPr>
          <w:rFonts w:ascii="Arial" w:hAnsi="Arial" w:cs="Arial"/>
          <w:szCs w:val="24"/>
        </w:rPr>
        <w:t>Sund-Tidholm</w:t>
      </w:r>
      <w:r w:rsidR="00BC037E">
        <w:rPr>
          <w:rFonts w:ascii="Arial" w:hAnsi="Arial" w:cs="Arial"/>
          <w:szCs w:val="24"/>
        </w:rPr>
        <w:t>,</w:t>
      </w:r>
      <w:r w:rsidR="00BC037E" w:rsidRPr="00F63C7B">
        <w:rPr>
          <w:rFonts w:ascii="Arial" w:hAnsi="Arial" w:cs="Arial"/>
          <w:szCs w:val="24"/>
        </w:rPr>
        <w:t xml:space="preserve"> Kerstin, </w:t>
      </w:r>
      <w:r w:rsidR="00BC037E" w:rsidRPr="00F63C7B">
        <w:rPr>
          <w:rFonts w:ascii="Arial" w:hAnsi="Arial" w:cs="Arial"/>
          <w:i/>
          <w:iCs/>
          <w:szCs w:val="24"/>
        </w:rPr>
        <w:t xml:space="preserve">Internationalisering vid gymnasieskolans omvårdnadsprogram. </w:t>
      </w:r>
      <w:r w:rsidR="00BC037E" w:rsidRPr="00274639">
        <w:rPr>
          <w:rFonts w:ascii="Arial" w:hAnsi="Arial" w:cs="Arial"/>
          <w:i/>
          <w:iCs/>
          <w:szCs w:val="24"/>
        </w:rPr>
        <w:t>En intervjustudie</w:t>
      </w:r>
      <w:r w:rsidR="00BC037E" w:rsidRPr="00274639">
        <w:rPr>
          <w:rFonts w:ascii="Arial" w:hAnsi="Arial" w:cs="Arial"/>
          <w:szCs w:val="24"/>
        </w:rPr>
        <w:t xml:space="preserve">, 1998, </w:t>
      </w:r>
      <w:r w:rsidR="00BC037E" w:rsidRPr="00274639">
        <w:rPr>
          <w:rFonts w:ascii="Arial" w:hAnsi="Arial" w:cs="Arial"/>
          <w:iCs/>
        </w:rPr>
        <w:t xml:space="preserve">Rapporter från Forskningsgruppen för utbildnings- och kultursociologi (Sociology of Education and Culture Research Reports) </w:t>
      </w:r>
      <w:r w:rsidR="00BC037E">
        <w:rPr>
          <w:rFonts w:ascii="Arial" w:hAnsi="Arial" w:cs="Arial"/>
        </w:rPr>
        <w:t>ISSN 1103-1115, 25.</w:t>
      </w:r>
    </w:p>
    <w:p w:rsidR="00F74CEE" w:rsidRPr="00F63C7B" w:rsidRDefault="00F74CEE" w:rsidP="00F74CEE">
      <w:pPr>
        <w:ind w:left="720" w:hanging="720"/>
        <w:rPr>
          <w:rFonts w:ascii="Arial" w:hAnsi="Arial" w:cs="Arial"/>
        </w:rPr>
      </w:pPr>
      <w:r w:rsidRPr="00F63C7B">
        <w:rPr>
          <w:rFonts w:ascii="Arial" w:hAnsi="Arial" w:cs="Arial"/>
        </w:rPr>
        <w:t>Svenbro</w:t>
      </w:r>
      <w:r>
        <w:rPr>
          <w:rFonts w:ascii="Arial" w:hAnsi="Arial" w:cs="Arial"/>
        </w:rPr>
        <w:t>,</w:t>
      </w:r>
      <w:r w:rsidRPr="00F63C7B">
        <w:rPr>
          <w:rFonts w:ascii="Arial" w:hAnsi="Arial" w:cs="Arial"/>
        </w:rPr>
        <w:t xml:space="preserve"> Jesper, </w:t>
      </w:r>
      <w:r w:rsidRPr="00F63C7B">
        <w:rPr>
          <w:rFonts w:ascii="Arial" w:hAnsi="Arial" w:cs="Arial"/>
          <w:i/>
        </w:rPr>
        <w:t>Vägra läsa, vägra skriva. Attityder till det skrivna ordet i antikens Grekland</w:t>
      </w:r>
      <w:r w:rsidRPr="00F63C7B">
        <w:rPr>
          <w:rFonts w:ascii="Arial" w:hAnsi="Arial" w:cs="Arial"/>
        </w:rPr>
        <w:t xml:space="preserve">, 1997 </w:t>
      </w:r>
      <w:bookmarkStart w:id="2" w:name="Skeptronh"/>
      <w:r w:rsidRPr="00F63C7B">
        <w:rPr>
          <w:rFonts w:ascii="Arial" w:hAnsi="Arial" w:cs="Arial"/>
        </w:rPr>
        <w:t>Skeptronhäften</w:t>
      </w:r>
      <w:bookmarkEnd w:id="2"/>
      <w:r w:rsidRPr="00F63C7B">
        <w:rPr>
          <w:rFonts w:ascii="Arial" w:hAnsi="Arial" w:cs="Arial"/>
        </w:rPr>
        <w:t xml:space="preserve"> (Skeptron Occasional Papers), 12.</w:t>
      </w:r>
    </w:p>
    <w:p w:rsidR="00431544" w:rsidRPr="00345D06" w:rsidRDefault="00431544" w:rsidP="00431544">
      <w:pPr>
        <w:spacing w:before="100" w:beforeAutospacing="1" w:after="100" w:afterAutospacing="1"/>
        <w:ind w:left="720" w:hanging="720"/>
        <w:rPr>
          <w:rFonts w:ascii="Arial" w:hAnsi="Arial" w:cs="Arial"/>
        </w:rPr>
      </w:pPr>
      <w:r w:rsidRPr="00345D06">
        <w:rPr>
          <w:rFonts w:ascii="Arial" w:hAnsi="Arial" w:cs="Arial"/>
        </w:rPr>
        <w:t xml:space="preserve">Trotzig, Eva (2001): Schager, Ingeborg. I: </w:t>
      </w:r>
      <w:r w:rsidRPr="00345D06">
        <w:rPr>
          <w:rFonts w:ascii="Arial" w:hAnsi="Arial" w:cs="Arial"/>
          <w:i/>
          <w:iCs/>
        </w:rPr>
        <w:t>Svenskt biografiskt lexikon</w:t>
      </w:r>
      <w:r w:rsidRPr="00345D06">
        <w:rPr>
          <w:rFonts w:ascii="Arial" w:hAnsi="Arial" w:cs="Arial"/>
        </w:rPr>
        <w:t>, häfte 153 (under utgivn.).</w:t>
      </w:r>
    </w:p>
    <w:p w:rsidR="00431544" w:rsidRPr="00345D06" w:rsidRDefault="00431544" w:rsidP="00431544">
      <w:pPr>
        <w:spacing w:before="100" w:beforeAutospacing="1" w:after="100" w:afterAutospacing="1"/>
        <w:ind w:left="720" w:hanging="720"/>
        <w:rPr>
          <w:rFonts w:ascii="Arial" w:hAnsi="Arial" w:cs="Arial"/>
        </w:rPr>
      </w:pPr>
      <w:r w:rsidRPr="00345D06">
        <w:rPr>
          <w:rFonts w:ascii="Arial" w:hAnsi="Arial" w:cs="Arial"/>
        </w:rPr>
        <w:t xml:space="preserve">Trotzig, Eva (2001): Att umgås med de döda – konsten att skriva en biografi. I: </w:t>
      </w:r>
      <w:r w:rsidRPr="00345D06">
        <w:rPr>
          <w:rFonts w:ascii="Arial" w:hAnsi="Arial" w:cs="Arial"/>
          <w:i/>
          <w:iCs/>
        </w:rPr>
        <w:t>Biografi och kollektivbiografi som historisk metod. NFPF:s konferens session 4. Historisk forskning, 15-18 mars i Stockholm.</w:t>
      </w:r>
      <w:r w:rsidRPr="00345D06">
        <w:rPr>
          <w:rFonts w:ascii="Arial" w:hAnsi="Arial" w:cs="Arial"/>
        </w:rPr>
        <w:t xml:space="preserve"> (Forum för pedagogisk historia. Meddelanden. 5.) Uppsala och Stockholm.</w:t>
      </w:r>
    </w:p>
    <w:p w:rsidR="00431544" w:rsidRPr="00345D06" w:rsidRDefault="00431544" w:rsidP="00431544">
      <w:pPr>
        <w:spacing w:before="100" w:beforeAutospacing="1" w:after="100" w:afterAutospacing="1"/>
        <w:ind w:left="720" w:hanging="720"/>
        <w:rPr>
          <w:rFonts w:ascii="Arial" w:hAnsi="Arial" w:cs="Arial"/>
        </w:rPr>
      </w:pPr>
      <w:r w:rsidRPr="00345D06">
        <w:rPr>
          <w:rFonts w:ascii="Arial" w:hAnsi="Arial" w:cs="Arial"/>
        </w:rPr>
        <w:t xml:space="preserve">Trotzig, Eva (2000): </w:t>
      </w:r>
      <w:r w:rsidRPr="00345D06">
        <w:rPr>
          <w:rFonts w:ascii="Arial" w:hAnsi="Arial" w:cs="Arial"/>
          <w:i/>
          <w:iCs/>
        </w:rPr>
        <w:t>Gerda Meyerson. En kvinna från då.</w:t>
      </w:r>
      <w:r w:rsidRPr="00345D06">
        <w:rPr>
          <w:rFonts w:ascii="Arial" w:hAnsi="Arial" w:cs="Arial"/>
        </w:rPr>
        <w:t xml:space="preserve"> Manuskript under arbete.</w:t>
      </w:r>
    </w:p>
    <w:p w:rsidR="00431544" w:rsidRPr="00345D06" w:rsidRDefault="00431544" w:rsidP="00431544">
      <w:pPr>
        <w:spacing w:before="100" w:beforeAutospacing="1" w:after="100" w:afterAutospacing="1"/>
        <w:ind w:left="720" w:hanging="720"/>
        <w:rPr>
          <w:rFonts w:ascii="Arial" w:hAnsi="Arial" w:cs="Arial"/>
        </w:rPr>
      </w:pPr>
      <w:r w:rsidRPr="00345D06">
        <w:rPr>
          <w:rFonts w:ascii="Arial" w:hAnsi="Arial" w:cs="Arial"/>
        </w:rPr>
        <w:t xml:space="preserve">Trotzig, Eva (2000): Folkbildningen och arbetarhemmet. I: </w:t>
      </w:r>
      <w:r w:rsidRPr="00345D06">
        <w:rPr>
          <w:rFonts w:ascii="Arial" w:hAnsi="Arial" w:cs="Arial"/>
          <w:i/>
          <w:iCs/>
        </w:rPr>
        <w:t>Biblioteksfolkets kärlek min belöning. En vänbok till Margareta Törngren.</w:t>
      </w:r>
      <w:r w:rsidRPr="00345D06">
        <w:rPr>
          <w:rFonts w:ascii="Arial" w:hAnsi="Arial" w:cs="Arial"/>
        </w:rPr>
        <w:t xml:space="preserve"> Stockholm.</w:t>
      </w:r>
    </w:p>
    <w:p w:rsidR="00431544" w:rsidRPr="00345D06" w:rsidRDefault="00431544" w:rsidP="00431544">
      <w:pPr>
        <w:spacing w:before="100" w:beforeAutospacing="1" w:after="100" w:afterAutospacing="1"/>
        <w:ind w:left="720" w:hanging="720"/>
        <w:rPr>
          <w:rFonts w:ascii="Arial" w:hAnsi="Arial" w:cs="Arial"/>
        </w:rPr>
      </w:pPr>
      <w:r w:rsidRPr="00345D06">
        <w:rPr>
          <w:rFonts w:ascii="Arial" w:hAnsi="Arial" w:cs="Arial"/>
        </w:rPr>
        <w:lastRenderedPageBreak/>
        <w:t xml:space="preserve">Trotzig Eva (1999): </w:t>
      </w:r>
      <w:r w:rsidRPr="00345D06">
        <w:rPr>
          <w:rFonts w:ascii="Arial" w:hAnsi="Arial" w:cs="Arial"/>
          <w:i/>
          <w:iCs/>
        </w:rPr>
        <w:t>Märkduk</w:t>
      </w:r>
      <w:r w:rsidRPr="00345D06">
        <w:rPr>
          <w:rFonts w:ascii="Arial" w:hAnsi="Arial" w:cs="Arial"/>
        </w:rPr>
        <w:t xml:space="preserve"> </w:t>
      </w:r>
      <w:r w:rsidRPr="00345D06">
        <w:rPr>
          <w:rFonts w:ascii="Arial" w:hAnsi="Arial" w:cs="Arial"/>
          <w:i/>
          <w:iCs/>
        </w:rPr>
        <w:t>och aftontoalett. Två systrar i textil verksamhet</w:t>
      </w:r>
      <w:r w:rsidRPr="00345D06">
        <w:rPr>
          <w:rFonts w:ascii="Arial" w:hAnsi="Arial" w:cs="Arial"/>
        </w:rPr>
        <w:t>. Paper till konferensen ”Det vidgade rummet”, Bjärsjölagård slott, 10-12 maj 1999.</w:t>
      </w:r>
    </w:p>
    <w:p w:rsidR="00431544" w:rsidRPr="00345D06" w:rsidRDefault="00431544" w:rsidP="00431544">
      <w:pPr>
        <w:spacing w:before="100" w:beforeAutospacing="1" w:after="100" w:afterAutospacing="1"/>
        <w:ind w:left="720" w:hanging="720"/>
        <w:rPr>
          <w:rFonts w:ascii="Arial" w:hAnsi="Arial" w:cs="Arial"/>
        </w:rPr>
      </w:pPr>
      <w:r w:rsidRPr="00345D06">
        <w:rPr>
          <w:rFonts w:ascii="Arial" w:hAnsi="Arial" w:cs="Arial"/>
        </w:rPr>
        <w:t xml:space="preserve">Trotzig, Eva (1998): Den textila sfären. Kvinnorna och moderniteten. I: </w:t>
      </w:r>
      <w:r w:rsidRPr="00345D06">
        <w:rPr>
          <w:rFonts w:ascii="Arial" w:hAnsi="Arial" w:cs="Arial"/>
          <w:i/>
          <w:iCs/>
        </w:rPr>
        <w:t xml:space="preserve">Dokumentation II. Pedagogik-historisk forskning. </w:t>
      </w:r>
      <w:r w:rsidRPr="00345D06">
        <w:rPr>
          <w:rFonts w:ascii="Arial" w:hAnsi="Arial" w:cs="Arial"/>
        </w:rPr>
        <w:t>Lärarhögskolan i Stockholm.</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 xml:space="preserve">Ullman, Annika (2001): </w:t>
      </w:r>
      <w:r w:rsidRPr="00345D06">
        <w:rPr>
          <w:rFonts w:ascii="Arial" w:hAnsi="Arial" w:cs="Arial"/>
          <w:i/>
          <w:iCs/>
        </w:rPr>
        <w:t>Stiftarinnegerationen. Med fokus på Sofi Almquist, Anna Sandström, Anna Ahlström</w:t>
      </w:r>
      <w:r w:rsidRPr="00345D06">
        <w:rPr>
          <w:rFonts w:ascii="Arial" w:hAnsi="Arial" w:cs="Arial"/>
        </w:rPr>
        <w:t>. Stockholmia förlag. (Under utgivn. 2003)</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 xml:space="preserve">Ullman, Annika (2001): Sandström, Anna Carolina. I: </w:t>
      </w:r>
      <w:r w:rsidRPr="00345D06">
        <w:rPr>
          <w:rFonts w:ascii="Arial" w:hAnsi="Arial" w:cs="Arial"/>
          <w:i/>
          <w:iCs/>
        </w:rPr>
        <w:t>Svenskt biografiskt lexikon</w:t>
      </w:r>
      <w:r w:rsidRPr="00345D06">
        <w:rPr>
          <w:rFonts w:ascii="Arial" w:hAnsi="Arial" w:cs="Arial"/>
        </w:rPr>
        <w:t>, häfte 153</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 xml:space="preserve">Ullman, Annika, (2001): ”Förnuft och känsla. Några nedslag i den offentliga debatten under 1890-talet". </w:t>
      </w:r>
      <w:r w:rsidRPr="00345D06">
        <w:rPr>
          <w:rFonts w:ascii="Arial" w:hAnsi="Arial" w:cs="Arial"/>
          <w:i/>
          <w:iCs/>
        </w:rPr>
        <w:t>Tema Forskning. Genus</w:t>
      </w:r>
      <w:r w:rsidRPr="00345D06">
        <w:rPr>
          <w:rFonts w:ascii="Arial" w:hAnsi="Arial" w:cs="Arial"/>
        </w:rPr>
        <w:t>. Lärarhögskolan i Stockholm.</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 xml:space="preserve">Ullman, Annika (2001): Komparation och kollektivbiografier. I: </w:t>
      </w:r>
      <w:r w:rsidRPr="00345D06">
        <w:rPr>
          <w:rFonts w:ascii="Arial" w:hAnsi="Arial" w:cs="Arial"/>
          <w:i/>
          <w:iCs/>
        </w:rPr>
        <w:t>Biografi och kollektivbiografi som historisk metod. NFPF:s konferens session 4. Historisk forskning, 15-18 mars i Stockholm.</w:t>
      </w:r>
      <w:r w:rsidRPr="00345D06">
        <w:rPr>
          <w:rFonts w:ascii="Arial" w:hAnsi="Arial" w:cs="Arial"/>
        </w:rPr>
        <w:t xml:space="preserve"> (Forum för pedagogisk historia. Meddelanden. 5.) Uppsala och Stockholm.</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 xml:space="preserve">Ullman, Annika (2000): Anna Ahlström och det akademiska kapitalet. I: </w:t>
      </w:r>
      <w:r w:rsidRPr="00345D06">
        <w:rPr>
          <w:rFonts w:ascii="Arial" w:hAnsi="Arial" w:cs="Arial"/>
          <w:i/>
          <w:iCs/>
        </w:rPr>
        <w:t>Anna Ahlström, vår första kvinnliga doktor i romanska språk år 1899. Symposieföredrag den 9 december 1999</w:t>
      </w:r>
      <w:r w:rsidRPr="00345D06">
        <w:rPr>
          <w:rFonts w:ascii="Arial" w:hAnsi="Arial" w:cs="Arial"/>
        </w:rPr>
        <w:t>. Utgivna av Kerstin Jonasson och Gunilla Ransbo. Studia Romanica Upsaliensia 61, Acta Universitatis Upsaliensis, Uppsala.</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 xml:space="preserve">Ullman, Annika (2000): Den kvinnliga eliten. I: </w:t>
      </w:r>
      <w:r w:rsidRPr="00345D06">
        <w:rPr>
          <w:rFonts w:ascii="Arial" w:hAnsi="Arial" w:cs="Arial"/>
          <w:i/>
          <w:iCs/>
        </w:rPr>
        <w:t>Formering för offentlighet. Rapport från konferens i Uppsala den 22 november 2000.</w:t>
      </w:r>
      <w:r w:rsidRPr="00345D06">
        <w:rPr>
          <w:rFonts w:ascii="Arial" w:hAnsi="Arial" w:cs="Arial"/>
        </w:rPr>
        <w:t xml:space="preserve"> (Forum för pedagogisk historia. Meddelanden. 4.) Uppsala och Stockholm.</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Ullman, Annika (1999c): Rektorshistorier ur bakfickan,</w:t>
      </w:r>
      <w:r w:rsidRPr="00345D06">
        <w:rPr>
          <w:rFonts w:ascii="Arial" w:hAnsi="Arial" w:cs="Arial"/>
          <w:i/>
          <w:iCs/>
        </w:rPr>
        <w:t xml:space="preserve"> Pedagogiska magasinet,</w:t>
      </w:r>
      <w:r w:rsidRPr="00345D06">
        <w:rPr>
          <w:rFonts w:ascii="Arial" w:hAnsi="Arial" w:cs="Arial"/>
        </w:rPr>
        <w:t xml:space="preserve"> nr 4 1999.</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 xml:space="preserve">Ullman, Annika (1999b): Tersala - en skolskepp på väg genom tiden. I: </w:t>
      </w:r>
      <w:r w:rsidRPr="00345D06">
        <w:rPr>
          <w:rFonts w:ascii="Arial" w:hAnsi="Arial" w:cs="Arial"/>
          <w:i/>
          <w:iCs/>
        </w:rPr>
        <w:t>Två bildade kvinnor och en skola. Nya Elementarskolan för flickor, Ahlströmska</w:t>
      </w:r>
      <w:r w:rsidRPr="00345D06">
        <w:rPr>
          <w:rFonts w:ascii="Arial" w:hAnsi="Arial" w:cs="Arial"/>
        </w:rPr>
        <w:t>. Kerstin Stark (red.). Stockholmia förlag.</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 xml:space="preserve">Ullman, Annika (1999a): </w:t>
      </w:r>
      <w:r w:rsidRPr="00345D06">
        <w:rPr>
          <w:rFonts w:ascii="Arial" w:hAnsi="Arial" w:cs="Arial"/>
          <w:i/>
          <w:iCs/>
        </w:rPr>
        <w:t>Att bygga med symboliskt kapital.</w:t>
      </w:r>
      <w:r w:rsidRPr="00345D06">
        <w:rPr>
          <w:rFonts w:ascii="Arial" w:hAnsi="Arial" w:cs="Arial"/>
        </w:rPr>
        <w:t xml:space="preserve"> Paper till konferensen ”Det vidgade rummet”, Bjärsjölagård slott, 10-12 maj 1999.</w:t>
      </w:r>
    </w:p>
    <w:p w:rsidR="00B7622A" w:rsidRPr="00345D06" w:rsidRDefault="00B7622A" w:rsidP="00B7622A">
      <w:pPr>
        <w:spacing w:before="100" w:beforeAutospacing="1" w:after="100" w:afterAutospacing="1"/>
        <w:ind w:left="720" w:hanging="720"/>
        <w:rPr>
          <w:rFonts w:ascii="Arial" w:hAnsi="Arial" w:cs="Arial"/>
        </w:rPr>
      </w:pPr>
      <w:r w:rsidRPr="00345D06">
        <w:rPr>
          <w:rFonts w:ascii="Arial" w:hAnsi="Arial" w:cs="Arial"/>
        </w:rPr>
        <w:t xml:space="preserve">Ullman, Annika (1998): Några kvinnliga skolgrundare i sitt sammanhang – en skiss från projektet Formering för offentlighet. En kollektivbiografi över stockholmskvinnor 1880-1920. I: </w:t>
      </w:r>
      <w:r w:rsidRPr="00345D06">
        <w:rPr>
          <w:rFonts w:ascii="Arial" w:hAnsi="Arial" w:cs="Arial"/>
          <w:i/>
          <w:iCs/>
        </w:rPr>
        <w:t>Dokumentation II. Pedagogik-historisk forskning</w:t>
      </w:r>
      <w:r w:rsidRPr="00345D06">
        <w:rPr>
          <w:rFonts w:ascii="Arial" w:hAnsi="Arial" w:cs="Arial"/>
        </w:rPr>
        <w:t>. Lärarhögskolan i Stockholm. 10-12 september.</w:t>
      </w:r>
    </w:p>
    <w:p w:rsidR="005B036F" w:rsidRPr="00E3167B" w:rsidRDefault="005B036F" w:rsidP="005B036F">
      <w:pPr>
        <w:spacing w:after="240"/>
        <w:ind w:left="720" w:hanging="720"/>
        <w:rPr>
          <w:lang w:val="en-US"/>
        </w:rPr>
      </w:pPr>
      <w:r w:rsidRPr="00E3167B">
        <w:rPr>
          <w:rFonts w:ascii="Arial" w:hAnsi="Arial" w:cs="Arial"/>
          <w:lang w:val="en-US"/>
        </w:rPr>
        <w:t>Vandenhaute, Daan</w:t>
      </w:r>
      <w:r w:rsidRPr="00E3167B">
        <w:rPr>
          <w:rFonts w:ascii="Arial" w:hAnsi="Arial" w:cs="Arial"/>
          <w:i/>
          <w:iCs/>
          <w:lang w:val="en-US"/>
        </w:rPr>
        <w:t>, et al.</w:t>
      </w:r>
      <w:r w:rsidRPr="00E3167B">
        <w:rPr>
          <w:rFonts w:ascii="Arial" w:hAnsi="Arial" w:cs="Arial"/>
          <w:lang w:val="en-US"/>
        </w:rPr>
        <w:t xml:space="preserve"> (2005), </w:t>
      </w:r>
      <w:r w:rsidRPr="00E3167B">
        <w:rPr>
          <w:rFonts w:ascii="Arial" w:hAnsi="Arial" w:cs="Arial"/>
          <w:i/>
          <w:iCs/>
          <w:lang w:val="en-US"/>
        </w:rPr>
        <w:t>Peripheral autonomy? Longitudinal analyses of cultural transfer in the literary fields of small language communities</w:t>
      </w:r>
      <w:r w:rsidRPr="00E3167B">
        <w:rPr>
          <w:rFonts w:ascii="Arial" w:hAnsi="Arial" w:cs="Arial"/>
          <w:lang w:val="en-US"/>
        </w:rPr>
        <w:t>, 8 p. [Proposal to OGWGroningen: Onderzoekschool Geesteswetenschappen Groningen (</w:t>
      </w:r>
      <w:smartTag w:uri="urn:schemas-microsoft-com:office:smarttags" w:element="place">
        <w:smartTag w:uri="urn:schemas-microsoft-com:office:smarttags" w:element="PlaceName">
          <w:r w:rsidRPr="00E3167B">
            <w:rPr>
              <w:rFonts w:ascii="Arial" w:hAnsi="Arial" w:cs="Arial"/>
              <w:lang w:val="en-US"/>
            </w:rPr>
            <w:t>Groningen</w:t>
          </w:r>
        </w:smartTag>
        <w:r w:rsidRPr="00E3167B">
          <w:rPr>
            <w:rFonts w:ascii="Arial" w:hAnsi="Arial" w:cs="Arial"/>
            <w:lang w:val="en-US"/>
          </w:rPr>
          <w:t xml:space="preserve"> </w:t>
        </w:r>
        <w:smartTag w:uri="urn:schemas-microsoft-com:office:smarttags" w:element="PlaceName">
          <w:r w:rsidRPr="00E3167B">
            <w:rPr>
              <w:rFonts w:ascii="Arial" w:hAnsi="Arial" w:cs="Arial"/>
              <w:lang w:val="en-US"/>
            </w:rPr>
            <w:t>Research</w:t>
          </w:r>
        </w:smartTag>
        <w:r w:rsidRPr="00E3167B">
          <w:rPr>
            <w:rFonts w:ascii="Arial" w:hAnsi="Arial" w:cs="Arial"/>
            <w:lang w:val="en-US"/>
          </w:rPr>
          <w:t xml:space="preserve"> </w:t>
        </w:r>
        <w:smartTag w:uri="urn:schemas-microsoft-com:office:smarttags" w:element="PlaceType">
          <w:r w:rsidRPr="00E3167B">
            <w:rPr>
              <w:rFonts w:ascii="Arial" w:hAnsi="Arial" w:cs="Arial"/>
              <w:lang w:val="en-US"/>
            </w:rPr>
            <w:t>School</w:t>
          </w:r>
        </w:smartTag>
      </w:smartTag>
      <w:r w:rsidRPr="00E3167B">
        <w:rPr>
          <w:rFonts w:ascii="Arial" w:hAnsi="Arial" w:cs="Arial"/>
          <w:lang w:val="en-US"/>
        </w:rPr>
        <w:t xml:space="preserve"> for the Study of the Humanities), final version 2005-07-14.] </w:t>
      </w:r>
    </w:p>
    <w:p w:rsidR="00F74CEE" w:rsidRDefault="00F74CEE" w:rsidP="00F74CEE">
      <w:pPr>
        <w:pStyle w:val="NormalWeb"/>
        <w:ind w:left="720" w:hanging="720"/>
        <w:rPr>
          <w:rFonts w:ascii="Arial" w:hAnsi="Arial" w:cs="Arial"/>
          <w:szCs w:val="24"/>
        </w:rPr>
      </w:pPr>
      <w:r w:rsidRPr="00F63C7B">
        <w:rPr>
          <w:rFonts w:ascii="Arial" w:hAnsi="Arial" w:cs="Arial"/>
          <w:szCs w:val="24"/>
        </w:rPr>
        <w:t>Wadman</w:t>
      </w:r>
      <w:r>
        <w:rPr>
          <w:rFonts w:ascii="Arial" w:hAnsi="Arial" w:cs="Arial"/>
          <w:szCs w:val="24"/>
        </w:rPr>
        <w:t>,</w:t>
      </w:r>
      <w:r w:rsidRPr="00F63C7B">
        <w:rPr>
          <w:rFonts w:ascii="Arial" w:hAnsi="Arial" w:cs="Arial"/>
          <w:szCs w:val="24"/>
        </w:rPr>
        <w:t xml:space="preserve"> Sandro Campana, </w:t>
      </w:r>
      <w:r w:rsidRPr="00F63C7B">
        <w:rPr>
          <w:rFonts w:ascii="Arial" w:hAnsi="Arial" w:cs="Arial"/>
          <w:i/>
          <w:iCs/>
          <w:szCs w:val="24"/>
        </w:rPr>
        <w:t>Det biologiska och det sociala. Marc Augé om sjukdom och andra olyckor</w:t>
      </w:r>
      <w:r w:rsidRPr="00F63C7B">
        <w:rPr>
          <w:rFonts w:ascii="Arial" w:hAnsi="Arial" w:cs="Arial"/>
          <w:szCs w:val="24"/>
        </w:rPr>
        <w:t>, 1997</w:t>
      </w:r>
      <w:r>
        <w:rPr>
          <w:rFonts w:ascii="Arial" w:hAnsi="Arial" w:cs="Arial"/>
          <w:szCs w:val="24"/>
        </w:rPr>
        <w:t xml:space="preserve">, </w:t>
      </w:r>
      <w:r w:rsidRPr="00F63C7B">
        <w:rPr>
          <w:rFonts w:ascii="Arial" w:hAnsi="Arial" w:cs="Arial"/>
        </w:rPr>
        <w:t>Skeptronhäften (Skeptron Occasional Papers),</w:t>
      </w:r>
      <w:r>
        <w:rPr>
          <w:rFonts w:ascii="Arial" w:hAnsi="Arial" w:cs="Arial"/>
        </w:rPr>
        <w:t xml:space="preserve"> 14</w:t>
      </w:r>
      <w:r w:rsidRPr="00F63C7B">
        <w:rPr>
          <w:rFonts w:ascii="Arial" w:hAnsi="Arial" w:cs="Arial"/>
        </w:rPr>
        <w:t>.</w:t>
      </w:r>
    </w:p>
    <w:p w:rsidR="00F74CEE" w:rsidRPr="00F74CEE" w:rsidRDefault="00F74CEE" w:rsidP="00F74CEE">
      <w:pPr>
        <w:pStyle w:val="NormalWeb"/>
        <w:ind w:left="720" w:hanging="720"/>
        <w:rPr>
          <w:rFonts w:ascii="Arial" w:hAnsi="Arial" w:cs="Arial"/>
          <w:szCs w:val="24"/>
        </w:rPr>
      </w:pPr>
      <w:r w:rsidRPr="00F74CEE">
        <w:rPr>
          <w:rFonts w:ascii="Arial" w:hAnsi="Arial" w:cs="Arial"/>
          <w:szCs w:val="24"/>
        </w:rPr>
        <w:t xml:space="preserve">Wagner, Ann-Catherine, </w:t>
      </w:r>
      <w:r w:rsidRPr="00F74CEE">
        <w:rPr>
          <w:rFonts w:ascii="Arial" w:hAnsi="Arial" w:cs="Arial"/>
          <w:i/>
          <w:iCs/>
          <w:szCs w:val="24"/>
        </w:rPr>
        <w:t>Les stratégies transnationales en France</w:t>
      </w:r>
      <w:r w:rsidRPr="00F74CEE">
        <w:rPr>
          <w:rFonts w:ascii="Arial" w:hAnsi="Arial" w:cs="Arial"/>
          <w:szCs w:val="24"/>
        </w:rPr>
        <w:t xml:space="preserve">, 1997, </w:t>
      </w:r>
      <w:r w:rsidRPr="00F74CEE">
        <w:rPr>
          <w:rFonts w:ascii="Arial" w:hAnsi="Arial" w:cs="Arial"/>
        </w:rPr>
        <w:t>Skeptronhäften (Skeptron Occasional Papers), 13.</w:t>
      </w:r>
    </w:p>
    <w:p w:rsidR="00636172" w:rsidRDefault="00636172" w:rsidP="00C37663">
      <w:pPr>
        <w:pStyle w:val="NormalWeb"/>
        <w:ind w:firstLine="0"/>
        <w:rPr>
          <w:rFonts w:ascii="Arial" w:hAnsi="Arial" w:cs="Arial"/>
        </w:rPr>
      </w:pPr>
    </w:p>
    <w:p w:rsidR="00614BB1" w:rsidRPr="00B706FE" w:rsidRDefault="00614BB1" w:rsidP="00614BB1">
      <w:pPr>
        <w:spacing w:after="240"/>
        <w:ind w:left="720" w:hanging="720"/>
        <w:rPr>
          <w:rFonts w:ascii="Arial" w:hAnsi="Arial" w:cs="Arial"/>
          <w:b/>
        </w:rPr>
      </w:pPr>
      <w:r w:rsidRPr="00B706FE">
        <w:rPr>
          <w:rFonts w:ascii="Arial" w:hAnsi="Arial" w:cs="Arial"/>
          <w:b/>
        </w:rPr>
        <w:t>Redaktionellt arbete</w:t>
      </w:r>
    </w:p>
    <w:p w:rsidR="00614BB1" w:rsidRPr="00E3167B" w:rsidRDefault="00614BB1" w:rsidP="00614BB1">
      <w:pPr>
        <w:spacing w:after="240"/>
        <w:ind w:left="720" w:hanging="720"/>
      </w:pPr>
      <w:r w:rsidRPr="00E3167B">
        <w:rPr>
          <w:rFonts w:ascii="Arial" w:hAnsi="Arial" w:cs="Arial"/>
        </w:rPr>
        <w:t xml:space="preserve">Broady, Donald (ed.), (1998), </w:t>
      </w:r>
      <w:r w:rsidRPr="00E3167B">
        <w:rPr>
          <w:rFonts w:ascii="Arial" w:hAnsi="Arial" w:cs="Arial"/>
          <w:i/>
          <w:iCs/>
        </w:rPr>
        <w:t>Läsestycken för samhällsvetare i urval och översättning av Donald Broady. Rapporter från Forskningsgruppen för utbildnings- och kultursociologi nr 6</w:t>
      </w:r>
      <w:r w:rsidRPr="00E3167B">
        <w:rPr>
          <w:rFonts w:ascii="Arial" w:hAnsi="Arial" w:cs="Arial"/>
        </w:rPr>
        <w:t>. ILU, Uppsala universitet, 5 uppl. Rapporter från Forskningsgruppen för utbildnings- och kultursociologi. Uppsala: SEC, Uppsala universitet, 65 p. [Parallellöversättningar av mycket korta utdrag ur verk av G. Bachelard, B. Bernstein, Bourdieu, Comte, Dahrendorf, Descartes, Durkheim, Elias, Engels, Husserl, Kant, Lundgren, Marx, Parsons, Peirce, de Saussure, M. Weber, Wittgenstein.]</w:t>
      </w:r>
    </w:p>
    <w:p w:rsidR="00614BB1" w:rsidRPr="00E3167B" w:rsidRDefault="00614BB1" w:rsidP="00614BB1">
      <w:pPr>
        <w:spacing w:after="240"/>
        <w:ind w:left="720" w:hanging="720"/>
        <w:rPr>
          <w:lang w:val="en-US"/>
        </w:rPr>
      </w:pPr>
      <w:r w:rsidRPr="00E3167B">
        <w:rPr>
          <w:rFonts w:ascii="Arial" w:hAnsi="Arial" w:cs="Arial"/>
          <w:lang w:val="en-US"/>
        </w:rPr>
        <w:t xml:space="preserve">Broady, Donald, Chmatko, Natacha &amp; de Saint Martin, Monique (eds.) (1997), </w:t>
      </w:r>
      <w:r w:rsidRPr="00E3167B">
        <w:rPr>
          <w:rFonts w:ascii="Arial" w:hAnsi="Arial" w:cs="Arial"/>
          <w:i/>
          <w:iCs/>
          <w:lang w:val="en-US"/>
        </w:rPr>
        <w:t>Formation des élites et culture transnationale. Colloque de Moscou, 27-29 avril 1996</w:t>
      </w:r>
      <w:r w:rsidRPr="00E3167B">
        <w:rPr>
          <w:rFonts w:ascii="Arial" w:hAnsi="Arial" w:cs="Arial"/>
          <w:lang w:val="en-US"/>
        </w:rPr>
        <w:t>. Paris/Uppsala: CSEC, École des Hautes Études en Sciences Sociales/SEC, ILU, Université d’Uppsala, 385 p.</w:t>
      </w:r>
    </w:p>
    <w:p w:rsidR="00614BB1" w:rsidRPr="00614BB1" w:rsidRDefault="00614BB1" w:rsidP="00614BB1">
      <w:pPr>
        <w:spacing w:after="240"/>
        <w:ind w:left="720" w:hanging="720"/>
      </w:pPr>
      <w:r w:rsidRPr="00E3167B">
        <w:rPr>
          <w:rFonts w:ascii="Arial" w:hAnsi="Arial" w:cs="Arial"/>
          <w:lang w:val="en-US"/>
        </w:rPr>
        <w:t xml:space="preserve">Broady, Donald (ed.), (1998), </w:t>
      </w:r>
      <w:r w:rsidRPr="00E3167B">
        <w:rPr>
          <w:rFonts w:ascii="Arial" w:hAnsi="Arial" w:cs="Arial"/>
          <w:i/>
          <w:iCs/>
          <w:lang w:val="en-US"/>
        </w:rPr>
        <w:t>Kulturens fält</w:t>
      </w:r>
      <w:r w:rsidRPr="00E3167B">
        <w:rPr>
          <w:rFonts w:ascii="Arial" w:hAnsi="Arial" w:cs="Arial"/>
          <w:lang w:val="en-US"/>
        </w:rPr>
        <w:t xml:space="preserve">. </w:t>
      </w:r>
      <w:r w:rsidRPr="00E3167B">
        <w:rPr>
          <w:rFonts w:ascii="Arial" w:hAnsi="Arial" w:cs="Arial"/>
        </w:rPr>
        <w:t>Göteborg: Daidalos, 476 p.</w:t>
      </w:r>
    </w:p>
    <w:p w:rsidR="00614BB1" w:rsidRPr="00805258" w:rsidRDefault="00614BB1" w:rsidP="00614BB1">
      <w:pPr>
        <w:spacing w:after="240"/>
        <w:ind w:left="720" w:hanging="720"/>
        <w:rPr>
          <w:rFonts w:ascii="Arial" w:hAnsi="Arial" w:cs="Arial"/>
        </w:rPr>
      </w:pPr>
      <w:r w:rsidRPr="00614BB1">
        <w:rPr>
          <w:rFonts w:ascii="Arial" w:hAnsi="Arial" w:cs="Arial"/>
        </w:rPr>
        <w:t xml:space="preserve">Broady, Donald, Olofsson, Monica &amp; Ödman, Per-Johan (eds.) </w:t>
      </w:r>
      <w:r w:rsidRPr="00E3167B">
        <w:rPr>
          <w:rFonts w:ascii="Arial" w:hAnsi="Arial" w:cs="Arial"/>
        </w:rPr>
        <w:t xml:space="preserve">(1999), </w:t>
      </w:r>
      <w:r w:rsidRPr="00E3167B">
        <w:rPr>
          <w:rFonts w:ascii="Arial" w:hAnsi="Arial" w:cs="Arial"/>
          <w:i/>
          <w:iCs/>
        </w:rPr>
        <w:t>Pedagogikhistorisk forskning. Perspektiv, betydelse och funktion i dagens samhälle. Konferens 10-12 september 1998</w:t>
      </w:r>
      <w:r w:rsidRPr="00E3167B">
        <w:rPr>
          <w:rFonts w:ascii="Arial" w:hAnsi="Arial" w:cs="Arial"/>
        </w:rPr>
        <w:t xml:space="preserve"> 2 vols. </w:t>
      </w:r>
      <w:r w:rsidRPr="00805258">
        <w:rPr>
          <w:rFonts w:ascii="Arial" w:hAnsi="Arial" w:cs="Arial"/>
        </w:rPr>
        <w:t>Stockholm: Lärarhögskolan i Stockholm, 608 p.</w:t>
      </w:r>
    </w:p>
    <w:p w:rsidR="00474AB7" w:rsidRPr="00805258" w:rsidRDefault="00805258" w:rsidP="00805258">
      <w:pPr>
        <w:ind w:left="720" w:hanging="720"/>
        <w:rPr>
          <w:rFonts w:ascii="Arial" w:hAnsi="Arial" w:cs="Arial"/>
        </w:rPr>
      </w:pPr>
      <w:r w:rsidRPr="00805258">
        <w:rPr>
          <w:rFonts w:ascii="Arial" w:hAnsi="Arial" w:cs="Arial"/>
        </w:rPr>
        <w:t xml:space="preserve">Börjesson, Mikael, Ingrid Heyman, Monica Langerth Zetterman, Esbjörn Larsson, Ida Lidegran och Mikael Palme, </w:t>
      </w:r>
      <w:r w:rsidRPr="00D605EE">
        <w:rPr>
          <w:rFonts w:ascii="Arial" w:hAnsi="Arial" w:cs="Arial"/>
          <w:i/>
          <w:iCs/>
        </w:rPr>
        <w:t>Fältanteckningar. Utbildnings- och kultursociologiska texter tillägnade Donald Broady</w:t>
      </w:r>
      <w:r w:rsidRPr="00805258">
        <w:rPr>
          <w:rFonts w:ascii="Arial" w:hAnsi="Arial" w:cs="Arial"/>
        </w:rPr>
        <w:t>, Forskningsgruppen för utbildnings- och kultursociologi, Uppsala 2006. ISBN 13: 978-91-631-8807-7, ISBN 10: 91-631-8807-4, 435 s</w:t>
      </w:r>
    </w:p>
    <w:p w:rsidR="00826CCD" w:rsidRDefault="00826CCD" w:rsidP="00826CCD">
      <w:pPr>
        <w:ind w:firstLine="0"/>
      </w:pPr>
      <w:bookmarkStart w:id="3" w:name="Artiklar_i_böcker"/>
      <w:bookmarkStart w:id="4" w:name="Artiklar_i_tidskrifter"/>
      <w:bookmarkStart w:id="5" w:name="Utvärderingar"/>
      <w:bookmarkStart w:id="6" w:name="Forskningsrapporter"/>
      <w:bookmarkEnd w:id="3"/>
      <w:bookmarkEnd w:id="4"/>
      <w:bookmarkEnd w:id="5"/>
      <w:bookmarkEnd w:id="6"/>
    </w:p>
    <w:p w:rsidR="00826CCD" w:rsidRPr="00826CCD" w:rsidRDefault="00826CCD" w:rsidP="00826CCD">
      <w:pPr>
        <w:ind w:left="720" w:hanging="720"/>
        <w:rPr>
          <w:rFonts w:ascii="Arial" w:hAnsi="Arial" w:cs="Arial"/>
          <w:b/>
        </w:rPr>
      </w:pPr>
      <w:r w:rsidRPr="00826CCD">
        <w:rPr>
          <w:rFonts w:ascii="Arial" w:hAnsi="Arial" w:cs="Arial"/>
          <w:b/>
        </w:rPr>
        <w:t>Forskningsprogram</w:t>
      </w:r>
    </w:p>
    <w:p w:rsidR="00805258" w:rsidRPr="00826CCD" w:rsidRDefault="00805258" w:rsidP="00826CCD">
      <w:pPr>
        <w:pStyle w:val="NormalWeb"/>
        <w:ind w:left="720" w:hanging="720"/>
        <w:rPr>
          <w:rFonts w:ascii="Arial" w:hAnsi="Arial" w:cs="Arial"/>
        </w:rPr>
      </w:pPr>
      <w:bookmarkStart w:id="7" w:name="Forskningsansökningar"/>
      <w:bookmarkEnd w:id="7"/>
      <w:r w:rsidRPr="00826CCD">
        <w:rPr>
          <w:rFonts w:ascii="Arial" w:hAnsi="Arial" w:cs="Arial"/>
        </w:rPr>
        <w:t xml:space="preserve">Donald Broady och Mikael Börjesson, </w:t>
      </w:r>
      <w:r w:rsidRPr="00826CCD">
        <w:rPr>
          <w:rFonts w:ascii="Arial" w:hAnsi="Arial" w:cs="Arial"/>
          <w:i/>
          <w:iCs/>
        </w:rPr>
        <w:t>Transnationella strategier inom den högre utbildningen, 1989-2009</w:t>
      </w:r>
      <w:r w:rsidRPr="00826CCD">
        <w:rPr>
          <w:rFonts w:ascii="Arial" w:hAnsi="Arial" w:cs="Arial"/>
        </w:rPr>
        <w:t>, Ansökan om planeringsbidrag, 16 maj 2005, inskickad till VR, UVK.</w:t>
      </w:r>
    </w:p>
    <w:p w:rsidR="00805258" w:rsidRPr="00826CCD" w:rsidRDefault="00805258" w:rsidP="00826CCD">
      <w:pPr>
        <w:pStyle w:val="NormalWeb"/>
        <w:ind w:left="720" w:hanging="720"/>
        <w:rPr>
          <w:rFonts w:ascii="Arial" w:hAnsi="Arial" w:cs="Arial"/>
        </w:rPr>
      </w:pPr>
      <w:r w:rsidRPr="00826CCD">
        <w:rPr>
          <w:rFonts w:ascii="Arial" w:hAnsi="Arial" w:cs="Arial"/>
        </w:rPr>
        <w:t xml:space="preserve">Donald Broady, Mikael Börjesson och Ida Lidegran, </w:t>
      </w:r>
      <w:r w:rsidRPr="00826CCD">
        <w:rPr>
          <w:rFonts w:ascii="Arial" w:hAnsi="Arial" w:cs="Arial"/>
          <w:i/>
          <w:iCs/>
        </w:rPr>
        <w:t>Inbjudan av Brigitte Le Roux till SEC, ILU, Uppsala universitet</w:t>
      </w:r>
      <w:r w:rsidRPr="00826CCD">
        <w:rPr>
          <w:rFonts w:ascii="Arial" w:hAnsi="Arial" w:cs="Arial"/>
        </w:rPr>
        <w:t>, Ansökan om bidrag för invitering av gästforskare, 13 juni 2005, inskickad till VR, UVK.</w:t>
      </w:r>
    </w:p>
    <w:p w:rsidR="00805258" w:rsidRDefault="00826CCD" w:rsidP="00826CCD">
      <w:pPr>
        <w:ind w:left="720" w:hanging="720"/>
        <w:rPr>
          <w:rFonts w:ascii="Arial" w:hAnsi="Arial" w:cs="Arial"/>
        </w:rPr>
      </w:pPr>
      <w:r w:rsidRPr="009E7A89">
        <w:rPr>
          <w:rFonts w:ascii="Arial" w:hAnsi="Arial" w:cs="Arial"/>
        </w:rPr>
        <w:t xml:space="preserve">Börjesson, Mikael, </w:t>
      </w:r>
      <w:r w:rsidRPr="00D605EE">
        <w:rPr>
          <w:rFonts w:ascii="Arial" w:hAnsi="Arial" w:cs="Arial"/>
          <w:i/>
          <w:iCs/>
        </w:rPr>
        <w:t>Transnationella strategier inom den högre utbildningen. Sveriges förhållande till Frankrike och USA, 1919-2009</w:t>
      </w:r>
      <w:r w:rsidRPr="009E7A89">
        <w:rPr>
          <w:rFonts w:ascii="Arial" w:hAnsi="Arial" w:cs="Arial"/>
        </w:rPr>
        <w:t>, Forskningsprogram, 19 april 2006</w:t>
      </w:r>
      <w:r>
        <w:rPr>
          <w:rFonts w:ascii="Arial" w:hAnsi="Arial" w:cs="Arial"/>
        </w:rPr>
        <w:t>.</w:t>
      </w:r>
    </w:p>
    <w:p w:rsidR="00826CCD" w:rsidRDefault="00826CCD" w:rsidP="00826CCD">
      <w:pPr>
        <w:pStyle w:val="NormalWeb"/>
        <w:ind w:left="720" w:hanging="720"/>
        <w:rPr>
          <w:rFonts w:ascii="Arial" w:hAnsi="Arial" w:cs="Arial"/>
        </w:rPr>
      </w:pPr>
      <w:r w:rsidRPr="001E1475">
        <w:rPr>
          <w:rFonts w:ascii="Arial" w:hAnsi="Arial" w:cs="Arial"/>
        </w:rPr>
        <w:t xml:space="preserve">Börjesson, Mikael &amp; Martin Gustavsson, </w:t>
      </w:r>
      <w:r w:rsidRPr="00D605EE">
        <w:rPr>
          <w:rFonts w:ascii="Arial" w:hAnsi="Arial" w:cs="Arial"/>
          <w:i/>
          <w:iCs/>
        </w:rPr>
        <w:t>Konsten att lyckas som konstnär. Socialt ursprung, kön, utbildning och karriär 1945-2007</w:t>
      </w:r>
      <w:r w:rsidRPr="001E1475">
        <w:rPr>
          <w:rFonts w:ascii="Arial" w:hAnsi="Arial" w:cs="Arial"/>
        </w:rPr>
        <w:t xml:space="preserve">, Forskningsprogram, 19 april 2005, inskickad till VR, UVK. </w:t>
      </w:r>
    </w:p>
    <w:p w:rsidR="003849FB" w:rsidRDefault="003849FB" w:rsidP="00826CCD">
      <w:pPr>
        <w:pStyle w:val="NormalWeb"/>
        <w:ind w:left="720" w:hanging="720"/>
        <w:rPr>
          <w:rFonts w:ascii="Arial" w:hAnsi="Arial" w:cs="Arial"/>
        </w:rPr>
      </w:pPr>
    </w:p>
    <w:sectPr w:rsidR="003849FB" w:rsidSect="00784635">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1134" w:left="124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0A5" w:rsidRDefault="00F650A5">
      <w:r>
        <w:separator/>
      </w:r>
    </w:p>
  </w:endnote>
  <w:endnote w:type="continuationSeparator" w:id="0">
    <w:p w:rsidR="00F650A5" w:rsidRDefault="00F6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Bell MT"/>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AS Monospace">
    <w:altName w:val="Lucida Console"/>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19" w:rsidRPr="00242519" w:rsidRDefault="00242519">
    <w:pPr>
      <w:pStyle w:val="Footer"/>
      <w:rPr>
        <w:sz w:val="16"/>
        <w:szCs w:val="16"/>
      </w:rPr>
    </w:pPr>
    <w:bookmarkStart w:id="8" w:name="_GoBack"/>
    <w:bookmarkEnd w:id="8"/>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E3" w:rsidRPr="00242519" w:rsidRDefault="003047E3" w:rsidP="00A90CBD">
    <w:pPr>
      <w:pStyle w:val="forstastycke"/>
      <w:pBdr>
        <w:top w:val="single" w:sz="4" w:space="1" w:color="auto"/>
      </w:pBdr>
      <w:jc w:val="center"/>
      <w:rPr>
        <w:rFonts w:ascii="Arial" w:hAnsi="Arial" w:cs="Arial"/>
        <w:sz w:val="16"/>
        <w:szCs w:val="16"/>
      </w:rPr>
    </w:pPr>
    <w:r w:rsidRPr="00242519">
      <w:rPr>
        <w:rFonts w:ascii="Arial" w:hAnsi="Arial" w:cs="Arial"/>
        <w:sz w:val="16"/>
        <w:szCs w:val="16"/>
      </w:rPr>
      <w:fldChar w:fldCharType="begin"/>
    </w:r>
    <w:r w:rsidRPr="00242519">
      <w:rPr>
        <w:rFonts w:ascii="Arial" w:hAnsi="Arial" w:cs="Arial"/>
        <w:sz w:val="16"/>
        <w:szCs w:val="16"/>
      </w:rPr>
      <w:instrText xml:space="preserve"> FILENAME   \* MERGEFORMAT </w:instrText>
    </w:r>
    <w:r w:rsidRPr="00242519">
      <w:rPr>
        <w:rFonts w:ascii="Arial" w:hAnsi="Arial" w:cs="Arial"/>
        <w:sz w:val="16"/>
        <w:szCs w:val="16"/>
      </w:rPr>
      <w:fldChar w:fldCharType="separate"/>
    </w:r>
    <w:r w:rsidRPr="00242519">
      <w:rPr>
        <w:rFonts w:ascii="Arial" w:hAnsi="Arial" w:cs="Arial"/>
        <w:noProof/>
        <w:sz w:val="16"/>
        <w:szCs w:val="16"/>
      </w:rPr>
      <w:t>texts-070128.doc</w:t>
    </w:r>
    <w:r w:rsidRPr="00242519">
      <w:rPr>
        <w:rFonts w:ascii="Arial" w:hAnsi="Arial" w:cs="Arial"/>
        <w:sz w:val="16"/>
        <w:szCs w:val="16"/>
      </w:rPr>
      <w:fldChar w:fldCharType="end"/>
    </w:r>
    <w:r w:rsidRPr="00242519">
      <w:rPr>
        <w:rFonts w:ascii="Arial" w:hAnsi="Arial" w:cs="Arial"/>
        <w:sz w:val="16"/>
        <w:szCs w:val="16"/>
      </w:rPr>
      <w:t xml:space="preserve">, sid </w:t>
    </w:r>
    <w:r w:rsidRPr="00242519">
      <w:rPr>
        <w:rStyle w:val="PageNumber"/>
        <w:rFonts w:ascii="Arial" w:hAnsi="Arial" w:cs="Arial"/>
        <w:sz w:val="16"/>
        <w:szCs w:val="16"/>
      </w:rPr>
      <w:fldChar w:fldCharType="begin"/>
    </w:r>
    <w:r w:rsidRPr="00242519">
      <w:rPr>
        <w:rStyle w:val="PageNumber"/>
        <w:rFonts w:ascii="Arial" w:hAnsi="Arial" w:cs="Arial"/>
        <w:sz w:val="16"/>
        <w:szCs w:val="16"/>
      </w:rPr>
      <w:instrText xml:space="preserve"> PAGE </w:instrText>
    </w:r>
    <w:r w:rsidRPr="00242519">
      <w:rPr>
        <w:rStyle w:val="PageNumber"/>
        <w:rFonts w:ascii="Arial" w:hAnsi="Arial" w:cs="Arial"/>
        <w:sz w:val="16"/>
        <w:szCs w:val="16"/>
      </w:rPr>
      <w:fldChar w:fldCharType="separate"/>
    </w:r>
    <w:r w:rsidR="00242519">
      <w:rPr>
        <w:rStyle w:val="PageNumber"/>
        <w:rFonts w:ascii="Arial" w:hAnsi="Arial" w:cs="Arial"/>
        <w:noProof/>
        <w:sz w:val="16"/>
        <w:szCs w:val="16"/>
      </w:rPr>
      <w:t>3</w:t>
    </w:r>
    <w:r w:rsidRPr="00242519">
      <w:rPr>
        <w:rStyle w:val="PageNumber"/>
        <w:rFonts w:ascii="Arial" w:hAnsi="Arial" w:cs="Arial"/>
        <w:sz w:val="16"/>
        <w:szCs w:val="16"/>
      </w:rPr>
      <w:fldChar w:fldCharType="end"/>
    </w:r>
    <w:r w:rsidRPr="00242519">
      <w:rPr>
        <w:rStyle w:val="PageNumber"/>
        <w:rFonts w:ascii="Arial" w:hAnsi="Arial" w:cs="Arial"/>
        <w:sz w:val="16"/>
        <w:szCs w:val="16"/>
      </w:rPr>
      <w:t xml:space="preserve">                                                            </w:t>
    </w:r>
    <w:r w:rsidR="00242519" w:rsidRPr="00242519">
      <w:rPr>
        <w:rStyle w:val="PageNumber"/>
        <w:rFonts w:ascii="Arial" w:hAnsi="Arial" w:cs="Arial"/>
        <w:sz w:val="16"/>
        <w:szCs w:val="16"/>
      </w:rPr>
      <w:t>2007-01-28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19" w:rsidRDefault="002425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0A5" w:rsidRDefault="00F650A5">
      <w:r>
        <w:separator/>
      </w:r>
    </w:p>
  </w:footnote>
  <w:footnote w:type="continuationSeparator" w:id="0">
    <w:p w:rsidR="00F650A5" w:rsidRDefault="00F650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19" w:rsidRDefault="002425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E3" w:rsidRDefault="003047E3" w:rsidP="004A4F53">
    <w:pPr>
      <w:pStyle w:val="Header"/>
      <w:jc w:val="center"/>
    </w:pPr>
    <w:r>
      <w:rPr>
        <w:rStyle w:val="PageNumber"/>
      </w:rPr>
      <w:fldChar w:fldCharType="begin"/>
    </w:r>
    <w:r>
      <w:rPr>
        <w:rStyle w:val="PageNumber"/>
      </w:rPr>
      <w:instrText xml:space="preserve"> PAGE </w:instrText>
    </w:r>
    <w:r>
      <w:rPr>
        <w:rStyle w:val="PageNumber"/>
      </w:rPr>
      <w:fldChar w:fldCharType="separate"/>
    </w:r>
    <w:r w:rsidR="00242519">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19" w:rsidRDefault="002425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805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6838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566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946B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46A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6CD2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AA9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1A0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147C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8A0D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lvl>
    <w:lvl w:ilvl="2">
      <w:start w:val="1"/>
      <w:numFmt w:val="decimal"/>
      <w:pStyle w:val="Heading3"/>
      <w:lvlText w:val="%1.%2.%3"/>
      <w:legacy w:legacy="1" w:legacySpace="170" w:legacyIndent="0"/>
      <w:lvlJc w:val="left"/>
    </w:lvl>
    <w:lvl w:ilvl="3">
      <w:start w:val="1"/>
      <w:numFmt w:val="decimal"/>
      <w:pStyle w:val="Heading4"/>
      <w:lvlText w:val="%1.%2.%3.%4"/>
      <w:legacy w:legacy="1" w:legacySpace="170" w:legacyIndent="0"/>
      <w:lvlJc w:val="left"/>
    </w:lvl>
    <w:lvl w:ilvl="4">
      <w:start w:val="1"/>
      <w:numFmt w:val="decimal"/>
      <w:pStyle w:val="Heading5"/>
      <w:lvlText w:val="%1.%2.%3.%4.%5"/>
      <w:legacy w:legacy="1" w:legacySpace="170" w:legacyIndent="0"/>
      <w:lvlJc w:val="left"/>
    </w:lvl>
    <w:lvl w:ilvl="5">
      <w:start w:val="1"/>
      <w:numFmt w:val="decimal"/>
      <w:pStyle w:val="Heading6"/>
      <w:lvlText w:val="%1.%2.%3.%4.%5.%6"/>
      <w:legacy w:legacy="1" w:legacySpace="170" w:legacyIndent="0"/>
      <w:lvlJc w:val="left"/>
    </w:lvl>
    <w:lvl w:ilvl="6">
      <w:start w:val="1"/>
      <w:numFmt w:val="decimal"/>
      <w:pStyle w:val="Heading7"/>
      <w:lvlText w:val="%1.%2.%3.%4.%5.%6.%7"/>
      <w:legacy w:legacy="1" w:legacySpace="170" w:legacyIndent="0"/>
      <w:lvlJc w:val="left"/>
    </w:lvl>
    <w:lvl w:ilvl="7">
      <w:start w:val="1"/>
      <w:numFmt w:val="decimal"/>
      <w:pStyle w:val="Heading8"/>
      <w:lvlText w:val="%1.%2.%3.%4.%5.%6.%7.%8"/>
      <w:legacy w:legacy="1" w:legacySpace="170" w:legacyIndent="0"/>
      <w:lvlJc w:val="left"/>
    </w:lvl>
    <w:lvl w:ilvl="8">
      <w:start w:val="1"/>
      <w:numFmt w:val="decimal"/>
      <w:pStyle w:val="Heading9"/>
      <w:lvlText w:val="%1.%2.%3.%4.%5.%6.%7.%8.%9"/>
      <w:legacy w:legacy="1" w:legacySpace="170" w:legacyIndent="0"/>
      <w:lvlJc w:val="left"/>
    </w:lvl>
  </w:abstractNum>
  <w:abstractNum w:abstractNumId="11" w15:restartNumberingAfterBreak="0">
    <w:nsid w:val="047C26D7"/>
    <w:multiLevelType w:val="hybridMultilevel"/>
    <w:tmpl w:val="91BE9014"/>
    <w:lvl w:ilvl="0" w:tplc="8A3CC646">
      <w:start w:val="1"/>
      <w:numFmt w:val="decimal"/>
      <w:pStyle w:val="Tabellrubrik"/>
      <w:lvlText w:val="Tabell %1."/>
      <w:lvlJc w:val="left"/>
      <w:pPr>
        <w:tabs>
          <w:tab w:val="num" w:pos="1191"/>
        </w:tabs>
        <w:ind w:left="1134" w:hanging="1134"/>
      </w:pPr>
      <w:rPr>
        <w:rFonts w:hint="default"/>
      </w:rPr>
    </w:lvl>
    <w:lvl w:ilvl="1" w:tplc="EB4C6AC4" w:tentative="1">
      <w:start w:val="1"/>
      <w:numFmt w:val="lowerLetter"/>
      <w:lvlText w:val="%2."/>
      <w:lvlJc w:val="left"/>
      <w:pPr>
        <w:tabs>
          <w:tab w:val="num" w:pos="1440"/>
        </w:tabs>
        <w:ind w:left="1440" w:hanging="360"/>
      </w:pPr>
    </w:lvl>
    <w:lvl w:ilvl="2" w:tplc="69B83718" w:tentative="1">
      <w:start w:val="1"/>
      <w:numFmt w:val="lowerRoman"/>
      <w:lvlText w:val="%3."/>
      <w:lvlJc w:val="right"/>
      <w:pPr>
        <w:tabs>
          <w:tab w:val="num" w:pos="2160"/>
        </w:tabs>
        <w:ind w:left="2160" w:hanging="180"/>
      </w:pPr>
    </w:lvl>
    <w:lvl w:ilvl="3" w:tplc="1224547E" w:tentative="1">
      <w:start w:val="1"/>
      <w:numFmt w:val="decimal"/>
      <w:lvlText w:val="%4."/>
      <w:lvlJc w:val="left"/>
      <w:pPr>
        <w:tabs>
          <w:tab w:val="num" w:pos="2880"/>
        </w:tabs>
        <w:ind w:left="2880" w:hanging="360"/>
      </w:pPr>
    </w:lvl>
    <w:lvl w:ilvl="4" w:tplc="FC840B6A" w:tentative="1">
      <w:start w:val="1"/>
      <w:numFmt w:val="lowerLetter"/>
      <w:lvlText w:val="%5."/>
      <w:lvlJc w:val="left"/>
      <w:pPr>
        <w:tabs>
          <w:tab w:val="num" w:pos="3600"/>
        </w:tabs>
        <w:ind w:left="3600" w:hanging="360"/>
      </w:pPr>
    </w:lvl>
    <w:lvl w:ilvl="5" w:tplc="22686FEA" w:tentative="1">
      <w:start w:val="1"/>
      <w:numFmt w:val="lowerRoman"/>
      <w:lvlText w:val="%6."/>
      <w:lvlJc w:val="right"/>
      <w:pPr>
        <w:tabs>
          <w:tab w:val="num" w:pos="4320"/>
        </w:tabs>
        <w:ind w:left="4320" w:hanging="180"/>
      </w:pPr>
    </w:lvl>
    <w:lvl w:ilvl="6" w:tplc="F02C5F86" w:tentative="1">
      <w:start w:val="1"/>
      <w:numFmt w:val="decimal"/>
      <w:lvlText w:val="%7."/>
      <w:lvlJc w:val="left"/>
      <w:pPr>
        <w:tabs>
          <w:tab w:val="num" w:pos="5040"/>
        </w:tabs>
        <w:ind w:left="5040" w:hanging="360"/>
      </w:pPr>
    </w:lvl>
    <w:lvl w:ilvl="7" w:tplc="22AA53DE" w:tentative="1">
      <w:start w:val="1"/>
      <w:numFmt w:val="lowerLetter"/>
      <w:lvlText w:val="%8."/>
      <w:lvlJc w:val="left"/>
      <w:pPr>
        <w:tabs>
          <w:tab w:val="num" w:pos="5760"/>
        </w:tabs>
        <w:ind w:left="5760" w:hanging="360"/>
      </w:pPr>
    </w:lvl>
    <w:lvl w:ilvl="8" w:tplc="EF24C5E0" w:tentative="1">
      <w:start w:val="1"/>
      <w:numFmt w:val="lowerRoman"/>
      <w:lvlText w:val="%9."/>
      <w:lvlJc w:val="right"/>
      <w:pPr>
        <w:tabs>
          <w:tab w:val="num" w:pos="6480"/>
        </w:tabs>
        <w:ind w:left="6480" w:hanging="180"/>
      </w:pPr>
    </w:lvl>
  </w:abstractNum>
  <w:abstractNum w:abstractNumId="12" w15:restartNumberingAfterBreak="0">
    <w:nsid w:val="14757F7B"/>
    <w:multiLevelType w:val="multilevel"/>
    <w:tmpl w:val="3DE26B94"/>
    <w:lvl w:ilvl="0">
      <w:start w:val="1"/>
      <w:numFmt w:val="decimal"/>
      <w:pStyle w:val="Kartrubrik"/>
      <w:suff w:val="space"/>
      <w:lvlText w:val="Kart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AFF2C7D"/>
    <w:multiLevelType w:val="multilevel"/>
    <w:tmpl w:val="2144922E"/>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4B1C23D3"/>
    <w:multiLevelType w:val="hybridMultilevel"/>
    <w:tmpl w:val="40F6A026"/>
    <w:lvl w:ilvl="0" w:tplc="E1EEF57C">
      <w:start w:val="1"/>
      <w:numFmt w:val="decimal"/>
      <w:pStyle w:val="Delrubrik"/>
      <w:lvlText w:val="Del %1."/>
      <w:lvlJc w:val="left"/>
      <w:pPr>
        <w:tabs>
          <w:tab w:val="num" w:pos="1134"/>
        </w:tabs>
        <w:ind w:left="1134" w:hanging="1134"/>
      </w:pPr>
      <w:rPr>
        <w:rFonts w:hint="default"/>
      </w:rPr>
    </w:lvl>
    <w:lvl w:ilvl="1" w:tplc="292CC010" w:tentative="1">
      <w:start w:val="1"/>
      <w:numFmt w:val="lowerLetter"/>
      <w:lvlText w:val="%2."/>
      <w:lvlJc w:val="left"/>
      <w:pPr>
        <w:tabs>
          <w:tab w:val="num" w:pos="1440"/>
        </w:tabs>
        <w:ind w:left="1440" w:hanging="360"/>
      </w:pPr>
    </w:lvl>
    <w:lvl w:ilvl="2" w:tplc="C6ECE7AA" w:tentative="1">
      <w:start w:val="1"/>
      <w:numFmt w:val="lowerRoman"/>
      <w:lvlText w:val="%3."/>
      <w:lvlJc w:val="right"/>
      <w:pPr>
        <w:tabs>
          <w:tab w:val="num" w:pos="2160"/>
        </w:tabs>
        <w:ind w:left="2160" w:hanging="180"/>
      </w:pPr>
    </w:lvl>
    <w:lvl w:ilvl="3" w:tplc="E6C0D912" w:tentative="1">
      <w:start w:val="1"/>
      <w:numFmt w:val="decimal"/>
      <w:lvlText w:val="%4."/>
      <w:lvlJc w:val="left"/>
      <w:pPr>
        <w:tabs>
          <w:tab w:val="num" w:pos="2880"/>
        </w:tabs>
        <w:ind w:left="2880" w:hanging="360"/>
      </w:pPr>
    </w:lvl>
    <w:lvl w:ilvl="4" w:tplc="01B4D866" w:tentative="1">
      <w:start w:val="1"/>
      <w:numFmt w:val="lowerLetter"/>
      <w:lvlText w:val="%5."/>
      <w:lvlJc w:val="left"/>
      <w:pPr>
        <w:tabs>
          <w:tab w:val="num" w:pos="3600"/>
        </w:tabs>
        <w:ind w:left="3600" w:hanging="360"/>
      </w:pPr>
    </w:lvl>
    <w:lvl w:ilvl="5" w:tplc="46824A14" w:tentative="1">
      <w:start w:val="1"/>
      <w:numFmt w:val="lowerRoman"/>
      <w:lvlText w:val="%6."/>
      <w:lvlJc w:val="right"/>
      <w:pPr>
        <w:tabs>
          <w:tab w:val="num" w:pos="4320"/>
        </w:tabs>
        <w:ind w:left="4320" w:hanging="180"/>
      </w:pPr>
    </w:lvl>
    <w:lvl w:ilvl="6" w:tplc="5B66AF9A" w:tentative="1">
      <w:start w:val="1"/>
      <w:numFmt w:val="decimal"/>
      <w:lvlText w:val="%7."/>
      <w:lvlJc w:val="left"/>
      <w:pPr>
        <w:tabs>
          <w:tab w:val="num" w:pos="5040"/>
        </w:tabs>
        <w:ind w:left="5040" w:hanging="360"/>
      </w:pPr>
    </w:lvl>
    <w:lvl w:ilvl="7" w:tplc="5184A51C" w:tentative="1">
      <w:start w:val="1"/>
      <w:numFmt w:val="lowerLetter"/>
      <w:lvlText w:val="%8."/>
      <w:lvlJc w:val="left"/>
      <w:pPr>
        <w:tabs>
          <w:tab w:val="num" w:pos="5760"/>
        </w:tabs>
        <w:ind w:left="5760" w:hanging="360"/>
      </w:pPr>
    </w:lvl>
    <w:lvl w:ilvl="8" w:tplc="CFB04214" w:tentative="1">
      <w:start w:val="1"/>
      <w:numFmt w:val="lowerRoman"/>
      <w:lvlText w:val="%9."/>
      <w:lvlJc w:val="right"/>
      <w:pPr>
        <w:tabs>
          <w:tab w:val="num" w:pos="6480"/>
        </w:tabs>
        <w:ind w:left="6480" w:hanging="180"/>
      </w:pPr>
    </w:lvl>
  </w:abstractNum>
  <w:abstractNum w:abstractNumId="15" w15:restartNumberingAfterBreak="0">
    <w:nsid w:val="56036E3E"/>
    <w:multiLevelType w:val="hybridMultilevel"/>
    <w:tmpl w:val="E0BC1174"/>
    <w:lvl w:ilvl="0" w:tplc="840E9884">
      <w:start w:val="1"/>
      <w:numFmt w:val="decimal"/>
      <w:pStyle w:val="Figurrubrik"/>
      <w:lvlText w:val="Figur %1."/>
      <w:lvlJc w:val="left"/>
      <w:pPr>
        <w:tabs>
          <w:tab w:val="num" w:pos="0"/>
        </w:tabs>
        <w:ind w:left="964" w:hanging="964"/>
      </w:pPr>
      <w:rPr>
        <w:rFonts w:hint="default"/>
      </w:rPr>
    </w:lvl>
    <w:lvl w:ilvl="1" w:tplc="71D20414">
      <w:start w:val="1"/>
      <w:numFmt w:val="lowerLetter"/>
      <w:lvlText w:val="%2."/>
      <w:lvlJc w:val="left"/>
      <w:pPr>
        <w:tabs>
          <w:tab w:val="num" w:pos="1440"/>
        </w:tabs>
        <w:ind w:left="1440" w:hanging="360"/>
      </w:pPr>
    </w:lvl>
    <w:lvl w:ilvl="2" w:tplc="E204571A" w:tentative="1">
      <w:start w:val="1"/>
      <w:numFmt w:val="lowerRoman"/>
      <w:lvlText w:val="%3."/>
      <w:lvlJc w:val="right"/>
      <w:pPr>
        <w:tabs>
          <w:tab w:val="num" w:pos="2160"/>
        </w:tabs>
        <w:ind w:left="2160" w:hanging="180"/>
      </w:pPr>
    </w:lvl>
    <w:lvl w:ilvl="3" w:tplc="1CB00EA6" w:tentative="1">
      <w:start w:val="1"/>
      <w:numFmt w:val="decimal"/>
      <w:lvlText w:val="%4."/>
      <w:lvlJc w:val="left"/>
      <w:pPr>
        <w:tabs>
          <w:tab w:val="num" w:pos="2880"/>
        </w:tabs>
        <w:ind w:left="2880" w:hanging="360"/>
      </w:pPr>
    </w:lvl>
    <w:lvl w:ilvl="4" w:tplc="77546316" w:tentative="1">
      <w:start w:val="1"/>
      <w:numFmt w:val="lowerLetter"/>
      <w:lvlText w:val="%5."/>
      <w:lvlJc w:val="left"/>
      <w:pPr>
        <w:tabs>
          <w:tab w:val="num" w:pos="3600"/>
        </w:tabs>
        <w:ind w:left="3600" w:hanging="360"/>
      </w:pPr>
    </w:lvl>
    <w:lvl w:ilvl="5" w:tplc="B366F728" w:tentative="1">
      <w:start w:val="1"/>
      <w:numFmt w:val="lowerRoman"/>
      <w:lvlText w:val="%6."/>
      <w:lvlJc w:val="right"/>
      <w:pPr>
        <w:tabs>
          <w:tab w:val="num" w:pos="4320"/>
        </w:tabs>
        <w:ind w:left="4320" w:hanging="180"/>
      </w:pPr>
    </w:lvl>
    <w:lvl w:ilvl="6" w:tplc="4D0E7572" w:tentative="1">
      <w:start w:val="1"/>
      <w:numFmt w:val="decimal"/>
      <w:lvlText w:val="%7."/>
      <w:lvlJc w:val="left"/>
      <w:pPr>
        <w:tabs>
          <w:tab w:val="num" w:pos="5040"/>
        </w:tabs>
        <w:ind w:left="5040" w:hanging="360"/>
      </w:pPr>
    </w:lvl>
    <w:lvl w:ilvl="7" w:tplc="24343778" w:tentative="1">
      <w:start w:val="1"/>
      <w:numFmt w:val="lowerLetter"/>
      <w:lvlText w:val="%8."/>
      <w:lvlJc w:val="left"/>
      <w:pPr>
        <w:tabs>
          <w:tab w:val="num" w:pos="5760"/>
        </w:tabs>
        <w:ind w:left="5760" w:hanging="360"/>
      </w:pPr>
    </w:lvl>
    <w:lvl w:ilvl="8" w:tplc="4AAE47C6" w:tentative="1">
      <w:start w:val="1"/>
      <w:numFmt w:val="lowerRoman"/>
      <w:lvlText w:val="%9."/>
      <w:lvlJc w:val="right"/>
      <w:pPr>
        <w:tabs>
          <w:tab w:val="num" w:pos="6480"/>
        </w:tabs>
        <w:ind w:left="6480" w:hanging="180"/>
      </w:pPr>
    </w:lvl>
  </w:abstractNum>
  <w:abstractNum w:abstractNumId="16" w15:restartNumberingAfterBreak="0">
    <w:nsid w:val="56CF7F7C"/>
    <w:multiLevelType w:val="hybridMultilevel"/>
    <w:tmpl w:val="F3E8A8AE"/>
    <w:lvl w:ilvl="0" w:tplc="78C83738">
      <w:start w:val="1"/>
      <w:numFmt w:val="bullet"/>
      <w:pStyle w:val="bibliografi2"/>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A024013"/>
    <w:multiLevelType w:val="multilevel"/>
    <w:tmpl w:val="F60CF070"/>
    <w:lvl w:ilvl="0">
      <w:start w:val="1"/>
      <w:numFmt w:val="decimal"/>
      <w:pStyle w:val="Diagram"/>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20B55DC"/>
    <w:multiLevelType w:val="multilevel"/>
    <w:tmpl w:val="A062629A"/>
    <w:lvl w:ilvl="0">
      <w:start w:val="1"/>
      <w:numFmt w:val="decimal"/>
      <w:pStyle w:val="Grafrubrik"/>
      <w:suff w:val="space"/>
      <w:lvlText w:val="Graf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3"/>
  </w:num>
  <w:num w:numId="22">
    <w:abstractNumId w:val="14"/>
  </w:num>
  <w:num w:numId="23">
    <w:abstractNumId w:val="17"/>
  </w:num>
  <w:num w:numId="24">
    <w:abstractNumId w:val="15"/>
  </w:num>
  <w:num w:numId="25">
    <w:abstractNumId w:val="18"/>
  </w:num>
  <w:num w:numId="26">
    <w:abstractNumId w:val="12"/>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18"/>
    <w:rsid w:val="00000F50"/>
    <w:rsid w:val="00001912"/>
    <w:rsid w:val="00001AB7"/>
    <w:rsid w:val="00001C8B"/>
    <w:rsid w:val="00001F9B"/>
    <w:rsid w:val="000028A7"/>
    <w:rsid w:val="0000337F"/>
    <w:rsid w:val="00003492"/>
    <w:rsid w:val="000035C7"/>
    <w:rsid w:val="00004706"/>
    <w:rsid w:val="0000545F"/>
    <w:rsid w:val="0000677F"/>
    <w:rsid w:val="00006EDC"/>
    <w:rsid w:val="000075C6"/>
    <w:rsid w:val="000076DD"/>
    <w:rsid w:val="000077DE"/>
    <w:rsid w:val="00010EAC"/>
    <w:rsid w:val="0001102E"/>
    <w:rsid w:val="00011718"/>
    <w:rsid w:val="00011BD3"/>
    <w:rsid w:val="000126BA"/>
    <w:rsid w:val="0001277C"/>
    <w:rsid w:val="0001280E"/>
    <w:rsid w:val="0001307C"/>
    <w:rsid w:val="000130C1"/>
    <w:rsid w:val="000133A9"/>
    <w:rsid w:val="00014497"/>
    <w:rsid w:val="00014BD0"/>
    <w:rsid w:val="00014D77"/>
    <w:rsid w:val="00014E33"/>
    <w:rsid w:val="00014F16"/>
    <w:rsid w:val="000156D9"/>
    <w:rsid w:val="00015C5D"/>
    <w:rsid w:val="00015F62"/>
    <w:rsid w:val="00017A64"/>
    <w:rsid w:val="00017FBC"/>
    <w:rsid w:val="000200BC"/>
    <w:rsid w:val="00020355"/>
    <w:rsid w:val="000204AD"/>
    <w:rsid w:val="000205B4"/>
    <w:rsid w:val="00020DAE"/>
    <w:rsid w:val="0002213C"/>
    <w:rsid w:val="000222BF"/>
    <w:rsid w:val="0002359E"/>
    <w:rsid w:val="00024137"/>
    <w:rsid w:val="0002541B"/>
    <w:rsid w:val="00025781"/>
    <w:rsid w:val="00025A43"/>
    <w:rsid w:val="000265BC"/>
    <w:rsid w:val="00026729"/>
    <w:rsid w:val="0002701E"/>
    <w:rsid w:val="000271B0"/>
    <w:rsid w:val="000316A5"/>
    <w:rsid w:val="00031776"/>
    <w:rsid w:val="000317FF"/>
    <w:rsid w:val="00031C94"/>
    <w:rsid w:val="0003275E"/>
    <w:rsid w:val="00032B6E"/>
    <w:rsid w:val="00032DC8"/>
    <w:rsid w:val="0003351D"/>
    <w:rsid w:val="00033528"/>
    <w:rsid w:val="00040D65"/>
    <w:rsid w:val="00040F2C"/>
    <w:rsid w:val="00041130"/>
    <w:rsid w:val="00041B59"/>
    <w:rsid w:val="00042534"/>
    <w:rsid w:val="00042679"/>
    <w:rsid w:val="000426CF"/>
    <w:rsid w:val="000432B9"/>
    <w:rsid w:val="0004426C"/>
    <w:rsid w:val="00045284"/>
    <w:rsid w:val="00045D0E"/>
    <w:rsid w:val="00047DB4"/>
    <w:rsid w:val="000503FE"/>
    <w:rsid w:val="000507B0"/>
    <w:rsid w:val="000521EE"/>
    <w:rsid w:val="0005351D"/>
    <w:rsid w:val="00053908"/>
    <w:rsid w:val="000541C4"/>
    <w:rsid w:val="000542CD"/>
    <w:rsid w:val="00054D72"/>
    <w:rsid w:val="00054FB4"/>
    <w:rsid w:val="0005520E"/>
    <w:rsid w:val="00055BDD"/>
    <w:rsid w:val="00056CDC"/>
    <w:rsid w:val="000575BA"/>
    <w:rsid w:val="00057E53"/>
    <w:rsid w:val="00061D77"/>
    <w:rsid w:val="00062FFC"/>
    <w:rsid w:val="000640EA"/>
    <w:rsid w:val="00064B27"/>
    <w:rsid w:val="00064E4A"/>
    <w:rsid w:val="00065FCF"/>
    <w:rsid w:val="00067AAD"/>
    <w:rsid w:val="00070EBA"/>
    <w:rsid w:val="00071212"/>
    <w:rsid w:val="0007203C"/>
    <w:rsid w:val="00072A1B"/>
    <w:rsid w:val="00072BA4"/>
    <w:rsid w:val="00073FDE"/>
    <w:rsid w:val="0007457B"/>
    <w:rsid w:val="00075ACD"/>
    <w:rsid w:val="0007633A"/>
    <w:rsid w:val="00076AF9"/>
    <w:rsid w:val="00076B91"/>
    <w:rsid w:val="00076EB2"/>
    <w:rsid w:val="00076FE4"/>
    <w:rsid w:val="00077A0E"/>
    <w:rsid w:val="00080385"/>
    <w:rsid w:val="00080617"/>
    <w:rsid w:val="00080ED5"/>
    <w:rsid w:val="000822E7"/>
    <w:rsid w:val="0008400E"/>
    <w:rsid w:val="000841FC"/>
    <w:rsid w:val="000845F2"/>
    <w:rsid w:val="00084A7A"/>
    <w:rsid w:val="00084C36"/>
    <w:rsid w:val="00085AF1"/>
    <w:rsid w:val="000866AF"/>
    <w:rsid w:val="000871E3"/>
    <w:rsid w:val="0008722B"/>
    <w:rsid w:val="00087465"/>
    <w:rsid w:val="00087A66"/>
    <w:rsid w:val="00090F87"/>
    <w:rsid w:val="00091ED0"/>
    <w:rsid w:val="00092312"/>
    <w:rsid w:val="00092CF5"/>
    <w:rsid w:val="000931F2"/>
    <w:rsid w:val="00093C96"/>
    <w:rsid w:val="00094E97"/>
    <w:rsid w:val="0009548F"/>
    <w:rsid w:val="00095A02"/>
    <w:rsid w:val="00095EFB"/>
    <w:rsid w:val="0009649A"/>
    <w:rsid w:val="000965D9"/>
    <w:rsid w:val="00096A1E"/>
    <w:rsid w:val="000973F4"/>
    <w:rsid w:val="00097FCF"/>
    <w:rsid w:val="000A22E7"/>
    <w:rsid w:val="000A2351"/>
    <w:rsid w:val="000A2A5C"/>
    <w:rsid w:val="000A3141"/>
    <w:rsid w:val="000A3C39"/>
    <w:rsid w:val="000A3EB8"/>
    <w:rsid w:val="000A4F30"/>
    <w:rsid w:val="000A50CC"/>
    <w:rsid w:val="000A57A4"/>
    <w:rsid w:val="000A5A0F"/>
    <w:rsid w:val="000A691A"/>
    <w:rsid w:val="000B0065"/>
    <w:rsid w:val="000B085F"/>
    <w:rsid w:val="000B1B20"/>
    <w:rsid w:val="000B2CD0"/>
    <w:rsid w:val="000B3070"/>
    <w:rsid w:val="000B33E0"/>
    <w:rsid w:val="000B370C"/>
    <w:rsid w:val="000B3DD3"/>
    <w:rsid w:val="000B537E"/>
    <w:rsid w:val="000B5A2A"/>
    <w:rsid w:val="000B7918"/>
    <w:rsid w:val="000C0CD5"/>
    <w:rsid w:val="000C1891"/>
    <w:rsid w:val="000C26B1"/>
    <w:rsid w:val="000C297E"/>
    <w:rsid w:val="000C3147"/>
    <w:rsid w:val="000C355E"/>
    <w:rsid w:val="000C373D"/>
    <w:rsid w:val="000C3907"/>
    <w:rsid w:val="000C5054"/>
    <w:rsid w:val="000C5C81"/>
    <w:rsid w:val="000C618F"/>
    <w:rsid w:val="000C6C9B"/>
    <w:rsid w:val="000C7256"/>
    <w:rsid w:val="000C73AC"/>
    <w:rsid w:val="000D04E8"/>
    <w:rsid w:val="000D0E0B"/>
    <w:rsid w:val="000D12C2"/>
    <w:rsid w:val="000D14BF"/>
    <w:rsid w:val="000D1676"/>
    <w:rsid w:val="000D24EB"/>
    <w:rsid w:val="000D260C"/>
    <w:rsid w:val="000D2ED8"/>
    <w:rsid w:val="000D37FB"/>
    <w:rsid w:val="000D4697"/>
    <w:rsid w:val="000D469B"/>
    <w:rsid w:val="000D5186"/>
    <w:rsid w:val="000D5491"/>
    <w:rsid w:val="000D71B1"/>
    <w:rsid w:val="000E0101"/>
    <w:rsid w:val="000E01C7"/>
    <w:rsid w:val="000E08BE"/>
    <w:rsid w:val="000E0CE2"/>
    <w:rsid w:val="000E14AA"/>
    <w:rsid w:val="000E1978"/>
    <w:rsid w:val="000E209F"/>
    <w:rsid w:val="000E2874"/>
    <w:rsid w:val="000E301B"/>
    <w:rsid w:val="000E3C4F"/>
    <w:rsid w:val="000E4467"/>
    <w:rsid w:val="000E4699"/>
    <w:rsid w:val="000E4E15"/>
    <w:rsid w:val="000E5297"/>
    <w:rsid w:val="000E5520"/>
    <w:rsid w:val="000E6F79"/>
    <w:rsid w:val="000E7AF3"/>
    <w:rsid w:val="000F01C6"/>
    <w:rsid w:val="000F0345"/>
    <w:rsid w:val="000F06F9"/>
    <w:rsid w:val="000F0D13"/>
    <w:rsid w:val="000F1A22"/>
    <w:rsid w:val="000F1BC0"/>
    <w:rsid w:val="000F2396"/>
    <w:rsid w:val="000F35C8"/>
    <w:rsid w:val="000F4D79"/>
    <w:rsid w:val="000F5317"/>
    <w:rsid w:val="000F555D"/>
    <w:rsid w:val="000F5956"/>
    <w:rsid w:val="000F5997"/>
    <w:rsid w:val="000F5E1E"/>
    <w:rsid w:val="000F6979"/>
    <w:rsid w:val="000F750B"/>
    <w:rsid w:val="000F7599"/>
    <w:rsid w:val="000F7870"/>
    <w:rsid w:val="0010092C"/>
    <w:rsid w:val="00100940"/>
    <w:rsid w:val="00101D28"/>
    <w:rsid w:val="00102709"/>
    <w:rsid w:val="00102D2B"/>
    <w:rsid w:val="00102EC0"/>
    <w:rsid w:val="00104AED"/>
    <w:rsid w:val="00104F27"/>
    <w:rsid w:val="00105415"/>
    <w:rsid w:val="001077CB"/>
    <w:rsid w:val="00107F8A"/>
    <w:rsid w:val="0011047E"/>
    <w:rsid w:val="0011210F"/>
    <w:rsid w:val="00112293"/>
    <w:rsid w:val="00112DD5"/>
    <w:rsid w:val="00113473"/>
    <w:rsid w:val="00113A11"/>
    <w:rsid w:val="00114036"/>
    <w:rsid w:val="00114848"/>
    <w:rsid w:val="00115347"/>
    <w:rsid w:val="0011680F"/>
    <w:rsid w:val="0011689D"/>
    <w:rsid w:val="00116A84"/>
    <w:rsid w:val="00116B8F"/>
    <w:rsid w:val="00116EF5"/>
    <w:rsid w:val="00120082"/>
    <w:rsid w:val="001202E5"/>
    <w:rsid w:val="00120D2A"/>
    <w:rsid w:val="00121013"/>
    <w:rsid w:val="00122100"/>
    <w:rsid w:val="0012228A"/>
    <w:rsid w:val="00122BAB"/>
    <w:rsid w:val="00122D88"/>
    <w:rsid w:val="00124E55"/>
    <w:rsid w:val="00125193"/>
    <w:rsid w:val="00125B09"/>
    <w:rsid w:val="001271ED"/>
    <w:rsid w:val="00127B8F"/>
    <w:rsid w:val="00130405"/>
    <w:rsid w:val="00131A97"/>
    <w:rsid w:val="001335CE"/>
    <w:rsid w:val="00133775"/>
    <w:rsid w:val="001339A0"/>
    <w:rsid w:val="001339B4"/>
    <w:rsid w:val="00133D0F"/>
    <w:rsid w:val="00133D92"/>
    <w:rsid w:val="00134AA1"/>
    <w:rsid w:val="00134C66"/>
    <w:rsid w:val="0013515E"/>
    <w:rsid w:val="001351D7"/>
    <w:rsid w:val="0013553F"/>
    <w:rsid w:val="001360CA"/>
    <w:rsid w:val="00137201"/>
    <w:rsid w:val="001376CE"/>
    <w:rsid w:val="00137955"/>
    <w:rsid w:val="00137DEF"/>
    <w:rsid w:val="00137EA3"/>
    <w:rsid w:val="00141576"/>
    <w:rsid w:val="0014234A"/>
    <w:rsid w:val="001426BF"/>
    <w:rsid w:val="00142C9B"/>
    <w:rsid w:val="001443F7"/>
    <w:rsid w:val="00146152"/>
    <w:rsid w:val="001464D2"/>
    <w:rsid w:val="001468DD"/>
    <w:rsid w:val="00146CE7"/>
    <w:rsid w:val="00147AAC"/>
    <w:rsid w:val="00150B1A"/>
    <w:rsid w:val="00150BBA"/>
    <w:rsid w:val="00150FC8"/>
    <w:rsid w:val="00151480"/>
    <w:rsid w:val="0015285E"/>
    <w:rsid w:val="001535EF"/>
    <w:rsid w:val="0015394F"/>
    <w:rsid w:val="0015429D"/>
    <w:rsid w:val="001555A1"/>
    <w:rsid w:val="00155829"/>
    <w:rsid w:val="00156324"/>
    <w:rsid w:val="00156D43"/>
    <w:rsid w:val="001570C4"/>
    <w:rsid w:val="0015796B"/>
    <w:rsid w:val="0016049F"/>
    <w:rsid w:val="0016052C"/>
    <w:rsid w:val="001607FE"/>
    <w:rsid w:val="001610CD"/>
    <w:rsid w:val="00161295"/>
    <w:rsid w:val="0016217F"/>
    <w:rsid w:val="0016236C"/>
    <w:rsid w:val="00162647"/>
    <w:rsid w:val="00163245"/>
    <w:rsid w:val="001637CC"/>
    <w:rsid w:val="00163DC1"/>
    <w:rsid w:val="00164133"/>
    <w:rsid w:val="00164B6D"/>
    <w:rsid w:val="001650E2"/>
    <w:rsid w:val="0016522A"/>
    <w:rsid w:val="001655DD"/>
    <w:rsid w:val="00165D4B"/>
    <w:rsid w:val="00166178"/>
    <w:rsid w:val="00166BEB"/>
    <w:rsid w:val="0016747C"/>
    <w:rsid w:val="00167AE8"/>
    <w:rsid w:val="00170486"/>
    <w:rsid w:val="001704B4"/>
    <w:rsid w:val="00170537"/>
    <w:rsid w:val="0017099D"/>
    <w:rsid w:val="00170F6D"/>
    <w:rsid w:val="00171820"/>
    <w:rsid w:val="00171A66"/>
    <w:rsid w:val="00172E5A"/>
    <w:rsid w:val="00173219"/>
    <w:rsid w:val="001734A0"/>
    <w:rsid w:val="0017388D"/>
    <w:rsid w:val="00173B01"/>
    <w:rsid w:val="00174A47"/>
    <w:rsid w:val="00174A57"/>
    <w:rsid w:val="00174E4E"/>
    <w:rsid w:val="00175FB1"/>
    <w:rsid w:val="00176439"/>
    <w:rsid w:val="0017759E"/>
    <w:rsid w:val="00177C42"/>
    <w:rsid w:val="00177C5F"/>
    <w:rsid w:val="0018036D"/>
    <w:rsid w:val="00180833"/>
    <w:rsid w:val="00180A4F"/>
    <w:rsid w:val="00181066"/>
    <w:rsid w:val="00182502"/>
    <w:rsid w:val="00183228"/>
    <w:rsid w:val="0018324E"/>
    <w:rsid w:val="001835EC"/>
    <w:rsid w:val="0018362B"/>
    <w:rsid w:val="00183CA6"/>
    <w:rsid w:val="001842FA"/>
    <w:rsid w:val="001843C7"/>
    <w:rsid w:val="00185D01"/>
    <w:rsid w:val="0018630D"/>
    <w:rsid w:val="00186E56"/>
    <w:rsid w:val="00186FD5"/>
    <w:rsid w:val="00187377"/>
    <w:rsid w:val="001874BD"/>
    <w:rsid w:val="00187589"/>
    <w:rsid w:val="00187622"/>
    <w:rsid w:val="00187B38"/>
    <w:rsid w:val="00187C57"/>
    <w:rsid w:val="00190134"/>
    <w:rsid w:val="00190804"/>
    <w:rsid w:val="00190BA4"/>
    <w:rsid w:val="0019177D"/>
    <w:rsid w:val="00191CAD"/>
    <w:rsid w:val="00193B6F"/>
    <w:rsid w:val="0019506C"/>
    <w:rsid w:val="0019534C"/>
    <w:rsid w:val="001956E8"/>
    <w:rsid w:val="00195AA8"/>
    <w:rsid w:val="0019703A"/>
    <w:rsid w:val="00197217"/>
    <w:rsid w:val="001979DF"/>
    <w:rsid w:val="00197FD3"/>
    <w:rsid w:val="001A03ED"/>
    <w:rsid w:val="001A21FA"/>
    <w:rsid w:val="001A2B13"/>
    <w:rsid w:val="001A2E17"/>
    <w:rsid w:val="001A3700"/>
    <w:rsid w:val="001A3725"/>
    <w:rsid w:val="001A37B3"/>
    <w:rsid w:val="001A4230"/>
    <w:rsid w:val="001A42A3"/>
    <w:rsid w:val="001A44F7"/>
    <w:rsid w:val="001A4B83"/>
    <w:rsid w:val="001A5D6D"/>
    <w:rsid w:val="001B03B1"/>
    <w:rsid w:val="001B113D"/>
    <w:rsid w:val="001B2228"/>
    <w:rsid w:val="001B2A6D"/>
    <w:rsid w:val="001B39BB"/>
    <w:rsid w:val="001B3B36"/>
    <w:rsid w:val="001B3CD2"/>
    <w:rsid w:val="001B448A"/>
    <w:rsid w:val="001B45BF"/>
    <w:rsid w:val="001B52FA"/>
    <w:rsid w:val="001B54B2"/>
    <w:rsid w:val="001B5801"/>
    <w:rsid w:val="001B5919"/>
    <w:rsid w:val="001B5A7F"/>
    <w:rsid w:val="001B642A"/>
    <w:rsid w:val="001B6DC8"/>
    <w:rsid w:val="001B6E76"/>
    <w:rsid w:val="001B79AB"/>
    <w:rsid w:val="001B7B62"/>
    <w:rsid w:val="001C0DBE"/>
    <w:rsid w:val="001C1071"/>
    <w:rsid w:val="001C1237"/>
    <w:rsid w:val="001C1251"/>
    <w:rsid w:val="001C181D"/>
    <w:rsid w:val="001C1C44"/>
    <w:rsid w:val="001C1C85"/>
    <w:rsid w:val="001C222C"/>
    <w:rsid w:val="001C3CE9"/>
    <w:rsid w:val="001C40F6"/>
    <w:rsid w:val="001C4A57"/>
    <w:rsid w:val="001C5022"/>
    <w:rsid w:val="001C62A3"/>
    <w:rsid w:val="001C664E"/>
    <w:rsid w:val="001C6E71"/>
    <w:rsid w:val="001D0842"/>
    <w:rsid w:val="001D0B9F"/>
    <w:rsid w:val="001D2839"/>
    <w:rsid w:val="001D2C96"/>
    <w:rsid w:val="001D370A"/>
    <w:rsid w:val="001D44BF"/>
    <w:rsid w:val="001D4E3B"/>
    <w:rsid w:val="001D5203"/>
    <w:rsid w:val="001D6F76"/>
    <w:rsid w:val="001D7949"/>
    <w:rsid w:val="001E0452"/>
    <w:rsid w:val="001E08C8"/>
    <w:rsid w:val="001E1475"/>
    <w:rsid w:val="001E1819"/>
    <w:rsid w:val="001E1B78"/>
    <w:rsid w:val="001E2DB5"/>
    <w:rsid w:val="001E3053"/>
    <w:rsid w:val="001E4101"/>
    <w:rsid w:val="001E429F"/>
    <w:rsid w:val="001E48F9"/>
    <w:rsid w:val="001E5658"/>
    <w:rsid w:val="001E5687"/>
    <w:rsid w:val="001E5806"/>
    <w:rsid w:val="001E79EC"/>
    <w:rsid w:val="001E7B70"/>
    <w:rsid w:val="001E7BFA"/>
    <w:rsid w:val="001E7F8B"/>
    <w:rsid w:val="001F00D0"/>
    <w:rsid w:val="001F0638"/>
    <w:rsid w:val="001F242B"/>
    <w:rsid w:val="001F2D25"/>
    <w:rsid w:val="001F2FD7"/>
    <w:rsid w:val="001F33C2"/>
    <w:rsid w:val="001F3571"/>
    <w:rsid w:val="001F37CF"/>
    <w:rsid w:val="001F45AD"/>
    <w:rsid w:val="001F49B7"/>
    <w:rsid w:val="001F49E3"/>
    <w:rsid w:val="001F5079"/>
    <w:rsid w:val="001F5CAD"/>
    <w:rsid w:val="001F6508"/>
    <w:rsid w:val="001F72CF"/>
    <w:rsid w:val="001F77EC"/>
    <w:rsid w:val="001F7BAC"/>
    <w:rsid w:val="001F7DFD"/>
    <w:rsid w:val="00200125"/>
    <w:rsid w:val="00200D12"/>
    <w:rsid w:val="00201EB6"/>
    <w:rsid w:val="002025C1"/>
    <w:rsid w:val="00202908"/>
    <w:rsid w:val="002031DC"/>
    <w:rsid w:val="002040CF"/>
    <w:rsid w:val="00204B5F"/>
    <w:rsid w:val="00204DF1"/>
    <w:rsid w:val="00206891"/>
    <w:rsid w:val="0020691E"/>
    <w:rsid w:val="0020728C"/>
    <w:rsid w:val="00207368"/>
    <w:rsid w:val="002075D4"/>
    <w:rsid w:val="002102A4"/>
    <w:rsid w:val="00210455"/>
    <w:rsid w:val="00210F7C"/>
    <w:rsid w:val="00211A35"/>
    <w:rsid w:val="00212BD6"/>
    <w:rsid w:val="00212DF0"/>
    <w:rsid w:val="00213FAA"/>
    <w:rsid w:val="0021412F"/>
    <w:rsid w:val="00216570"/>
    <w:rsid w:val="00216B6D"/>
    <w:rsid w:val="00216DA1"/>
    <w:rsid w:val="00216EA6"/>
    <w:rsid w:val="00216F40"/>
    <w:rsid w:val="00217423"/>
    <w:rsid w:val="002177D5"/>
    <w:rsid w:val="00217C9B"/>
    <w:rsid w:val="0022114B"/>
    <w:rsid w:val="002224FE"/>
    <w:rsid w:val="00223091"/>
    <w:rsid w:val="0022314E"/>
    <w:rsid w:val="0022393A"/>
    <w:rsid w:val="00223B40"/>
    <w:rsid w:val="002241EB"/>
    <w:rsid w:val="00224B20"/>
    <w:rsid w:val="00224D4F"/>
    <w:rsid w:val="002253D1"/>
    <w:rsid w:val="002256DA"/>
    <w:rsid w:val="00226D61"/>
    <w:rsid w:val="00226E4A"/>
    <w:rsid w:val="00227886"/>
    <w:rsid w:val="00230257"/>
    <w:rsid w:val="002302C1"/>
    <w:rsid w:val="00231B58"/>
    <w:rsid w:val="00232322"/>
    <w:rsid w:val="00232761"/>
    <w:rsid w:val="00234378"/>
    <w:rsid w:val="00234938"/>
    <w:rsid w:val="00234BA6"/>
    <w:rsid w:val="002351AB"/>
    <w:rsid w:val="00235339"/>
    <w:rsid w:val="0023688C"/>
    <w:rsid w:val="002369F9"/>
    <w:rsid w:val="00236BA5"/>
    <w:rsid w:val="00236CCE"/>
    <w:rsid w:val="002372F8"/>
    <w:rsid w:val="00241167"/>
    <w:rsid w:val="002415E8"/>
    <w:rsid w:val="00242519"/>
    <w:rsid w:val="00243864"/>
    <w:rsid w:val="00244BE3"/>
    <w:rsid w:val="00244E54"/>
    <w:rsid w:val="0024556C"/>
    <w:rsid w:val="0024610A"/>
    <w:rsid w:val="00246760"/>
    <w:rsid w:val="00247609"/>
    <w:rsid w:val="00247C4D"/>
    <w:rsid w:val="002510A1"/>
    <w:rsid w:val="002515FE"/>
    <w:rsid w:val="00251A4F"/>
    <w:rsid w:val="002520E3"/>
    <w:rsid w:val="002528EC"/>
    <w:rsid w:val="0025295E"/>
    <w:rsid w:val="0025522C"/>
    <w:rsid w:val="00255BD3"/>
    <w:rsid w:val="00256031"/>
    <w:rsid w:val="00256376"/>
    <w:rsid w:val="0025673A"/>
    <w:rsid w:val="00256AF7"/>
    <w:rsid w:val="00256CE5"/>
    <w:rsid w:val="00256CF8"/>
    <w:rsid w:val="00257822"/>
    <w:rsid w:val="002605BB"/>
    <w:rsid w:val="00261AE4"/>
    <w:rsid w:val="00261F56"/>
    <w:rsid w:val="0026318A"/>
    <w:rsid w:val="0026318F"/>
    <w:rsid w:val="00263569"/>
    <w:rsid w:val="0026400F"/>
    <w:rsid w:val="00264038"/>
    <w:rsid w:val="00264CB3"/>
    <w:rsid w:val="00264F9F"/>
    <w:rsid w:val="0026530E"/>
    <w:rsid w:val="002661BB"/>
    <w:rsid w:val="0026625E"/>
    <w:rsid w:val="002665AF"/>
    <w:rsid w:val="00266715"/>
    <w:rsid w:val="00266AA3"/>
    <w:rsid w:val="00267944"/>
    <w:rsid w:val="0027037A"/>
    <w:rsid w:val="0027267E"/>
    <w:rsid w:val="002727FC"/>
    <w:rsid w:val="00274612"/>
    <w:rsid w:val="00274639"/>
    <w:rsid w:val="00275016"/>
    <w:rsid w:val="00276653"/>
    <w:rsid w:val="00277634"/>
    <w:rsid w:val="00280151"/>
    <w:rsid w:val="0028060A"/>
    <w:rsid w:val="00280AED"/>
    <w:rsid w:val="002812DC"/>
    <w:rsid w:val="002819EA"/>
    <w:rsid w:val="0028285E"/>
    <w:rsid w:val="00283FAE"/>
    <w:rsid w:val="00284028"/>
    <w:rsid w:val="0028431D"/>
    <w:rsid w:val="00284CE3"/>
    <w:rsid w:val="00284FD8"/>
    <w:rsid w:val="00285EA0"/>
    <w:rsid w:val="0028687E"/>
    <w:rsid w:val="00286A50"/>
    <w:rsid w:val="00287587"/>
    <w:rsid w:val="00287E28"/>
    <w:rsid w:val="00290FAA"/>
    <w:rsid w:val="00291E84"/>
    <w:rsid w:val="002922A6"/>
    <w:rsid w:val="0029362D"/>
    <w:rsid w:val="00294135"/>
    <w:rsid w:val="00294FE8"/>
    <w:rsid w:val="00295167"/>
    <w:rsid w:val="00295A43"/>
    <w:rsid w:val="00295FB3"/>
    <w:rsid w:val="00295FC4"/>
    <w:rsid w:val="002960D7"/>
    <w:rsid w:val="002965AA"/>
    <w:rsid w:val="002968DE"/>
    <w:rsid w:val="00296C86"/>
    <w:rsid w:val="00297EC3"/>
    <w:rsid w:val="00297F4B"/>
    <w:rsid w:val="002A0604"/>
    <w:rsid w:val="002A08B1"/>
    <w:rsid w:val="002A0C64"/>
    <w:rsid w:val="002A108C"/>
    <w:rsid w:val="002A241F"/>
    <w:rsid w:val="002A32C9"/>
    <w:rsid w:val="002A5631"/>
    <w:rsid w:val="002A64AA"/>
    <w:rsid w:val="002A6FFD"/>
    <w:rsid w:val="002A769D"/>
    <w:rsid w:val="002A7AE5"/>
    <w:rsid w:val="002A7EFB"/>
    <w:rsid w:val="002B0685"/>
    <w:rsid w:val="002B0BF6"/>
    <w:rsid w:val="002B0FA8"/>
    <w:rsid w:val="002B1E03"/>
    <w:rsid w:val="002B4055"/>
    <w:rsid w:val="002B42BE"/>
    <w:rsid w:val="002B4AE5"/>
    <w:rsid w:val="002B4E30"/>
    <w:rsid w:val="002B5184"/>
    <w:rsid w:val="002B598F"/>
    <w:rsid w:val="002B669B"/>
    <w:rsid w:val="002B6D7C"/>
    <w:rsid w:val="002B7288"/>
    <w:rsid w:val="002C06E0"/>
    <w:rsid w:val="002C0918"/>
    <w:rsid w:val="002C0A8E"/>
    <w:rsid w:val="002C0FEF"/>
    <w:rsid w:val="002C11CA"/>
    <w:rsid w:val="002C1715"/>
    <w:rsid w:val="002C2071"/>
    <w:rsid w:val="002C266D"/>
    <w:rsid w:val="002C2DED"/>
    <w:rsid w:val="002C348B"/>
    <w:rsid w:val="002C35B3"/>
    <w:rsid w:val="002C47B9"/>
    <w:rsid w:val="002C480A"/>
    <w:rsid w:val="002C4D5C"/>
    <w:rsid w:val="002C5C02"/>
    <w:rsid w:val="002C5C53"/>
    <w:rsid w:val="002C7A08"/>
    <w:rsid w:val="002C7FFC"/>
    <w:rsid w:val="002D02EB"/>
    <w:rsid w:val="002D0DED"/>
    <w:rsid w:val="002D19B2"/>
    <w:rsid w:val="002D1F45"/>
    <w:rsid w:val="002D260E"/>
    <w:rsid w:val="002D2FEF"/>
    <w:rsid w:val="002D3677"/>
    <w:rsid w:val="002D37DE"/>
    <w:rsid w:val="002D3EB4"/>
    <w:rsid w:val="002D4285"/>
    <w:rsid w:val="002D45E5"/>
    <w:rsid w:val="002D49B6"/>
    <w:rsid w:val="002D4EC7"/>
    <w:rsid w:val="002D55B5"/>
    <w:rsid w:val="002D5B1F"/>
    <w:rsid w:val="002D5FC6"/>
    <w:rsid w:val="002D6AC6"/>
    <w:rsid w:val="002D74D6"/>
    <w:rsid w:val="002D76C1"/>
    <w:rsid w:val="002E0229"/>
    <w:rsid w:val="002E0A12"/>
    <w:rsid w:val="002E1424"/>
    <w:rsid w:val="002E354D"/>
    <w:rsid w:val="002E3B39"/>
    <w:rsid w:val="002E420D"/>
    <w:rsid w:val="002E4771"/>
    <w:rsid w:val="002E48E2"/>
    <w:rsid w:val="002E497C"/>
    <w:rsid w:val="002E6C6C"/>
    <w:rsid w:val="002F099D"/>
    <w:rsid w:val="002F149E"/>
    <w:rsid w:val="002F1644"/>
    <w:rsid w:val="002F1ED6"/>
    <w:rsid w:val="002F25C7"/>
    <w:rsid w:val="002F27B5"/>
    <w:rsid w:val="002F2ECA"/>
    <w:rsid w:val="002F3030"/>
    <w:rsid w:val="002F3304"/>
    <w:rsid w:val="002F4517"/>
    <w:rsid w:val="002F4558"/>
    <w:rsid w:val="002F5022"/>
    <w:rsid w:val="002F55E0"/>
    <w:rsid w:val="002F75C4"/>
    <w:rsid w:val="00300942"/>
    <w:rsid w:val="00300FDB"/>
    <w:rsid w:val="00301592"/>
    <w:rsid w:val="0030176E"/>
    <w:rsid w:val="0030276A"/>
    <w:rsid w:val="0030315B"/>
    <w:rsid w:val="003033DB"/>
    <w:rsid w:val="003037AA"/>
    <w:rsid w:val="003037B1"/>
    <w:rsid w:val="00303CF5"/>
    <w:rsid w:val="0030453C"/>
    <w:rsid w:val="003047E3"/>
    <w:rsid w:val="00305369"/>
    <w:rsid w:val="00305980"/>
    <w:rsid w:val="00306323"/>
    <w:rsid w:val="003070B2"/>
    <w:rsid w:val="00307C67"/>
    <w:rsid w:val="00307D3B"/>
    <w:rsid w:val="00310C5B"/>
    <w:rsid w:val="0031193A"/>
    <w:rsid w:val="00311B13"/>
    <w:rsid w:val="003123C7"/>
    <w:rsid w:val="00312628"/>
    <w:rsid w:val="00312655"/>
    <w:rsid w:val="003137C7"/>
    <w:rsid w:val="00313A1F"/>
    <w:rsid w:val="00313D3B"/>
    <w:rsid w:val="0031482B"/>
    <w:rsid w:val="003150D7"/>
    <w:rsid w:val="003151A7"/>
    <w:rsid w:val="00315A66"/>
    <w:rsid w:val="00316369"/>
    <w:rsid w:val="00316542"/>
    <w:rsid w:val="00316D2E"/>
    <w:rsid w:val="00316F89"/>
    <w:rsid w:val="003176AF"/>
    <w:rsid w:val="00320234"/>
    <w:rsid w:val="0032087D"/>
    <w:rsid w:val="00320FAC"/>
    <w:rsid w:val="0032156D"/>
    <w:rsid w:val="003229C7"/>
    <w:rsid w:val="00322E62"/>
    <w:rsid w:val="00322EBC"/>
    <w:rsid w:val="003232ED"/>
    <w:rsid w:val="00325209"/>
    <w:rsid w:val="003260A1"/>
    <w:rsid w:val="00326718"/>
    <w:rsid w:val="00326B99"/>
    <w:rsid w:val="00327573"/>
    <w:rsid w:val="003276E1"/>
    <w:rsid w:val="00330474"/>
    <w:rsid w:val="00331115"/>
    <w:rsid w:val="00331218"/>
    <w:rsid w:val="00331D20"/>
    <w:rsid w:val="00332218"/>
    <w:rsid w:val="003323CC"/>
    <w:rsid w:val="00333597"/>
    <w:rsid w:val="00334A66"/>
    <w:rsid w:val="0033561D"/>
    <w:rsid w:val="003363AD"/>
    <w:rsid w:val="003369CE"/>
    <w:rsid w:val="003372DB"/>
    <w:rsid w:val="00337D15"/>
    <w:rsid w:val="0034113E"/>
    <w:rsid w:val="00341A34"/>
    <w:rsid w:val="00342DED"/>
    <w:rsid w:val="00343720"/>
    <w:rsid w:val="003438B7"/>
    <w:rsid w:val="00343CD0"/>
    <w:rsid w:val="00344558"/>
    <w:rsid w:val="00344840"/>
    <w:rsid w:val="003449F6"/>
    <w:rsid w:val="00344EB8"/>
    <w:rsid w:val="00345CD2"/>
    <w:rsid w:val="00345D06"/>
    <w:rsid w:val="0034602E"/>
    <w:rsid w:val="00346289"/>
    <w:rsid w:val="003473DE"/>
    <w:rsid w:val="003476B5"/>
    <w:rsid w:val="00347A0A"/>
    <w:rsid w:val="0035050D"/>
    <w:rsid w:val="00350556"/>
    <w:rsid w:val="00350765"/>
    <w:rsid w:val="00350E3B"/>
    <w:rsid w:val="00351F28"/>
    <w:rsid w:val="00352101"/>
    <w:rsid w:val="00352459"/>
    <w:rsid w:val="00353027"/>
    <w:rsid w:val="00353294"/>
    <w:rsid w:val="00353932"/>
    <w:rsid w:val="0035440A"/>
    <w:rsid w:val="00354520"/>
    <w:rsid w:val="00354772"/>
    <w:rsid w:val="00354C2B"/>
    <w:rsid w:val="00357409"/>
    <w:rsid w:val="003574E4"/>
    <w:rsid w:val="00357AFA"/>
    <w:rsid w:val="0036055D"/>
    <w:rsid w:val="00361918"/>
    <w:rsid w:val="00361E08"/>
    <w:rsid w:val="0036210A"/>
    <w:rsid w:val="00362A90"/>
    <w:rsid w:val="0036403F"/>
    <w:rsid w:val="003647DE"/>
    <w:rsid w:val="00364AA4"/>
    <w:rsid w:val="00364D33"/>
    <w:rsid w:val="00365210"/>
    <w:rsid w:val="0036527D"/>
    <w:rsid w:val="00365676"/>
    <w:rsid w:val="0036583C"/>
    <w:rsid w:val="00365E43"/>
    <w:rsid w:val="00366292"/>
    <w:rsid w:val="003667DA"/>
    <w:rsid w:val="0036693D"/>
    <w:rsid w:val="00367990"/>
    <w:rsid w:val="00367B09"/>
    <w:rsid w:val="00367CE7"/>
    <w:rsid w:val="003718D9"/>
    <w:rsid w:val="00373243"/>
    <w:rsid w:val="0037362B"/>
    <w:rsid w:val="00373AE2"/>
    <w:rsid w:val="00373B0D"/>
    <w:rsid w:val="00373CBA"/>
    <w:rsid w:val="003740B4"/>
    <w:rsid w:val="003743FB"/>
    <w:rsid w:val="00374446"/>
    <w:rsid w:val="003749CA"/>
    <w:rsid w:val="0037518C"/>
    <w:rsid w:val="00375760"/>
    <w:rsid w:val="00375894"/>
    <w:rsid w:val="00375DBE"/>
    <w:rsid w:val="0037762E"/>
    <w:rsid w:val="0037768D"/>
    <w:rsid w:val="00377711"/>
    <w:rsid w:val="00380142"/>
    <w:rsid w:val="003803D4"/>
    <w:rsid w:val="00380BB2"/>
    <w:rsid w:val="00381602"/>
    <w:rsid w:val="0038261A"/>
    <w:rsid w:val="00382C57"/>
    <w:rsid w:val="00382E53"/>
    <w:rsid w:val="00383852"/>
    <w:rsid w:val="00383ACE"/>
    <w:rsid w:val="003849FB"/>
    <w:rsid w:val="00384E82"/>
    <w:rsid w:val="0038713D"/>
    <w:rsid w:val="00387568"/>
    <w:rsid w:val="003879A3"/>
    <w:rsid w:val="00387C3A"/>
    <w:rsid w:val="00387C3C"/>
    <w:rsid w:val="00390EDF"/>
    <w:rsid w:val="003916A6"/>
    <w:rsid w:val="00391D8B"/>
    <w:rsid w:val="00391EAF"/>
    <w:rsid w:val="00392419"/>
    <w:rsid w:val="003925D9"/>
    <w:rsid w:val="00392F2B"/>
    <w:rsid w:val="003931B0"/>
    <w:rsid w:val="00394206"/>
    <w:rsid w:val="00395E3E"/>
    <w:rsid w:val="003A0928"/>
    <w:rsid w:val="003A0D32"/>
    <w:rsid w:val="003A1048"/>
    <w:rsid w:val="003A1EBA"/>
    <w:rsid w:val="003A20F6"/>
    <w:rsid w:val="003A2248"/>
    <w:rsid w:val="003A280F"/>
    <w:rsid w:val="003A34FC"/>
    <w:rsid w:val="003A3747"/>
    <w:rsid w:val="003A3F53"/>
    <w:rsid w:val="003A495A"/>
    <w:rsid w:val="003A4F6F"/>
    <w:rsid w:val="003A4FA0"/>
    <w:rsid w:val="003A64F6"/>
    <w:rsid w:val="003A6820"/>
    <w:rsid w:val="003A724A"/>
    <w:rsid w:val="003B1275"/>
    <w:rsid w:val="003B1289"/>
    <w:rsid w:val="003B1645"/>
    <w:rsid w:val="003B25BD"/>
    <w:rsid w:val="003B2EEE"/>
    <w:rsid w:val="003B35A7"/>
    <w:rsid w:val="003B3D9C"/>
    <w:rsid w:val="003B3F0A"/>
    <w:rsid w:val="003B4415"/>
    <w:rsid w:val="003B44B3"/>
    <w:rsid w:val="003B456D"/>
    <w:rsid w:val="003B54D6"/>
    <w:rsid w:val="003B5E3C"/>
    <w:rsid w:val="003B654D"/>
    <w:rsid w:val="003B76AA"/>
    <w:rsid w:val="003C026A"/>
    <w:rsid w:val="003C093D"/>
    <w:rsid w:val="003C0FFC"/>
    <w:rsid w:val="003C43B5"/>
    <w:rsid w:val="003C56C6"/>
    <w:rsid w:val="003C5A59"/>
    <w:rsid w:val="003C5E99"/>
    <w:rsid w:val="003C5F13"/>
    <w:rsid w:val="003C7962"/>
    <w:rsid w:val="003D0320"/>
    <w:rsid w:val="003D09F0"/>
    <w:rsid w:val="003D2A79"/>
    <w:rsid w:val="003D39AE"/>
    <w:rsid w:val="003D3BB2"/>
    <w:rsid w:val="003D3E95"/>
    <w:rsid w:val="003D3F2F"/>
    <w:rsid w:val="003D4425"/>
    <w:rsid w:val="003D4465"/>
    <w:rsid w:val="003D4829"/>
    <w:rsid w:val="003D4834"/>
    <w:rsid w:val="003D494C"/>
    <w:rsid w:val="003D4A27"/>
    <w:rsid w:val="003D65E7"/>
    <w:rsid w:val="003D66A9"/>
    <w:rsid w:val="003D69A3"/>
    <w:rsid w:val="003D6F5B"/>
    <w:rsid w:val="003D7A1A"/>
    <w:rsid w:val="003D7A8C"/>
    <w:rsid w:val="003D7A93"/>
    <w:rsid w:val="003E0865"/>
    <w:rsid w:val="003E0BD2"/>
    <w:rsid w:val="003E2054"/>
    <w:rsid w:val="003E2AE2"/>
    <w:rsid w:val="003E32BB"/>
    <w:rsid w:val="003E33B3"/>
    <w:rsid w:val="003E46AE"/>
    <w:rsid w:val="003E4BB6"/>
    <w:rsid w:val="003E5E20"/>
    <w:rsid w:val="003E64A2"/>
    <w:rsid w:val="003F004D"/>
    <w:rsid w:val="003F048C"/>
    <w:rsid w:val="003F0BB8"/>
    <w:rsid w:val="003F0DE2"/>
    <w:rsid w:val="003F112C"/>
    <w:rsid w:val="003F11DF"/>
    <w:rsid w:val="003F1B1D"/>
    <w:rsid w:val="003F2A86"/>
    <w:rsid w:val="003F31EF"/>
    <w:rsid w:val="003F3D9E"/>
    <w:rsid w:val="003F4B01"/>
    <w:rsid w:val="003F5356"/>
    <w:rsid w:val="003F5AE6"/>
    <w:rsid w:val="003F6808"/>
    <w:rsid w:val="003F6CF2"/>
    <w:rsid w:val="003F6FBA"/>
    <w:rsid w:val="00400A11"/>
    <w:rsid w:val="004010DB"/>
    <w:rsid w:val="00401A6F"/>
    <w:rsid w:val="00401B34"/>
    <w:rsid w:val="00401B3E"/>
    <w:rsid w:val="004027FF"/>
    <w:rsid w:val="00402F06"/>
    <w:rsid w:val="0040319D"/>
    <w:rsid w:val="00403619"/>
    <w:rsid w:val="00403BDE"/>
    <w:rsid w:val="00403EB1"/>
    <w:rsid w:val="00404799"/>
    <w:rsid w:val="00405555"/>
    <w:rsid w:val="0040590F"/>
    <w:rsid w:val="0040678D"/>
    <w:rsid w:val="0040698A"/>
    <w:rsid w:val="00406B38"/>
    <w:rsid w:val="00406ECD"/>
    <w:rsid w:val="0040722A"/>
    <w:rsid w:val="00407B57"/>
    <w:rsid w:val="00410DD3"/>
    <w:rsid w:val="004110ED"/>
    <w:rsid w:val="004114E1"/>
    <w:rsid w:val="0041177F"/>
    <w:rsid w:val="00412A75"/>
    <w:rsid w:val="0041300E"/>
    <w:rsid w:val="004133D9"/>
    <w:rsid w:val="0041355A"/>
    <w:rsid w:val="00414268"/>
    <w:rsid w:val="00414A2D"/>
    <w:rsid w:val="00415106"/>
    <w:rsid w:val="00415BE2"/>
    <w:rsid w:val="00415E1F"/>
    <w:rsid w:val="00415FB0"/>
    <w:rsid w:val="00416084"/>
    <w:rsid w:val="004170E1"/>
    <w:rsid w:val="00417216"/>
    <w:rsid w:val="00417AC7"/>
    <w:rsid w:val="0042033E"/>
    <w:rsid w:val="004207CD"/>
    <w:rsid w:val="00420F9E"/>
    <w:rsid w:val="00421A24"/>
    <w:rsid w:val="00421BB5"/>
    <w:rsid w:val="00421F84"/>
    <w:rsid w:val="00422684"/>
    <w:rsid w:val="004232C2"/>
    <w:rsid w:val="00423847"/>
    <w:rsid w:val="00423AAC"/>
    <w:rsid w:val="00423C9C"/>
    <w:rsid w:val="00424777"/>
    <w:rsid w:val="00425367"/>
    <w:rsid w:val="004253B0"/>
    <w:rsid w:val="004259B3"/>
    <w:rsid w:val="00425F94"/>
    <w:rsid w:val="004267F5"/>
    <w:rsid w:val="004269FC"/>
    <w:rsid w:val="00426F09"/>
    <w:rsid w:val="00427196"/>
    <w:rsid w:val="00427BC4"/>
    <w:rsid w:val="00427E29"/>
    <w:rsid w:val="004303A8"/>
    <w:rsid w:val="00430D11"/>
    <w:rsid w:val="0043125E"/>
    <w:rsid w:val="00431544"/>
    <w:rsid w:val="004329A5"/>
    <w:rsid w:val="00432ECD"/>
    <w:rsid w:val="00433149"/>
    <w:rsid w:val="00433DC2"/>
    <w:rsid w:val="00433FFF"/>
    <w:rsid w:val="0043430D"/>
    <w:rsid w:val="00434634"/>
    <w:rsid w:val="00435644"/>
    <w:rsid w:val="00436C1F"/>
    <w:rsid w:val="00440279"/>
    <w:rsid w:val="004409A0"/>
    <w:rsid w:val="004409BB"/>
    <w:rsid w:val="00440D70"/>
    <w:rsid w:val="00442423"/>
    <w:rsid w:val="00442764"/>
    <w:rsid w:val="00442822"/>
    <w:rsid w:val="00442878"/>
    <w:rsid w:val="00442D50"/>
    <w:rsid w:val="00443B47"/>
    <w:rsid w:val="0044459C"/>
    <w:rsid w:val="00445BA1"/>
    <w:rsid w:val="0044664C"/>
    <w:rsid w:val="00446766"/>
    <w:rsid w:val="00447051"/>
    <w:rsid w:val="00450A83"/>
    <w:rsid w:val="00450C26"/>
    <w:rsid w:val="00450F13"/>
    <w:rsid w:val="0045163B"/>
    <w:rsid w:val="0045168A"/>
    <w:rsid w:val="00451F13"/>
    <w:rsid w:val="00452839"/>
    <w:rsid w:val="00452D38"/>
    <w:rsid w:val="00453ABA"/>
    <w:rsid w:val="004540B2"/>
    <w:rsid w:val="0045454B"/>
    <w:rsid w:val="0045534E"/>
    <w:rsid w:val="00455ED4"/>
    <w:rsid w:val="0045613A"/>
    <w:rsid w:val="00456C6F"/>
    <w:rsid w:val="00456D4C"/>
    <w:rsid w:val="0045776E"/>
    <w:rsid w:val="00457CB5"/>
    <w:rsid w:val="0046224E"/>
    <w:rsid w:val="00462D06"/>
    <w:rsid w:val="00463655"/>
    <w:rsid w:val="004636A8"/>
    <w:rsid w:val="00463CEF"/>
    <w:rsid w:val="00465DA9"/>
    <w:rsid w:val="004662EA"/>
    <w:rsid w:val="0046662D"/>
    <w:rsid w:val="00466AF9"/>
    <w:rsid w:val="00467255"/>
    <w:rsid w:val="004673F4"/>
    <w:rsid w:val="00467EEB"/>
    <w:rsid w:val="00467F54"/>
    <w:rsid w:val="0047057B"/>
    <w:rsid w:val="00471060"/>
    <w:rsid w:val="004713C4"/>
    <w:rsid w:val="0047186F"/>
    <w:rsid w:val="00472ACF"/>
    <w:rsid w:val="004735C9"/>
    <w:rsid w:val="00473631"/>
    <w:rsid w:val="00474AB7"/>
    <w:rsid w:val="00475458"/>
    <w:rsid w:val="0047557C"/>
    <w:rsid w:val="00475864"/>
    <w:rsid w:val="00475C40"/>
    <w:rsid w:val="004765F4"/>
    <w:rsid w:val="00476A2D"/>
    <w:rsid w:val="0047759E"/>
    <w:rsid w:val="00477CD3"/>
    <w:rsid w:val="00477EB2"/>
    <w:rsid w:val="00480B21"/>
    <w:rsid w:val="004824C5"/>
    <w:rsid w:val="004829E5"/>
    <w:rsid w:val="00482AAF"/>
    <w:rsid w:val="00482C40"/>
    <w:rsid w:val="00484390"/>
    <w:rsid w:val="004853C5"/>
    <w:rsid w:val="004855C8"/>
    <w:rsid w:val="004859AD"/>
    <w:rsid w:val="00485B15"/>
    <w:rsid w:val="00486377"/>
    <w:rsid w:val="00486E5D"/>
    <w:rsid w:val="00487A76"/>
    <w:rsid w:val="00487FEA"/>
    <w:rsid w:val="004912C3"/>
    <w:rsid w:val="004919C9"/>
    <w:rsid w:val="00491F70"/>
    <w:rsid w:val="00492352"/>
    <w:rsid w:val="0049287C"/>
    <w:rsid w:val="00492928"/>
    <w:rsid w:val="00492C68"/>
    <w:rsid w:val="00492E63"/>
    <w:rsid w:val="004936CE"/>
    <w:rsid w:val="0049745F"/>
    <w:rsid w:val="004A005B"/>
    <w:rsid w:val="004A0AC7"/>
    <w:rsid w:val="004A1281"/>
    <w:rsid w:val="004A12CE"/>
    <w:rsid w:val="004A1FAF"/>
    <w:rsid w:val="004A29B2"/>
    <w:rsid w:val="004A2D64"/>
    <w:rsid w:val="004A3784"/>
    <w:rsid w:val="004A37A8"/>
    <w:rsid w:val="004A4773"/>
    <w:rsid w:val="004A4F53"/>
    <w:rsid w:val="004A575A"/>
    <w:rsid w:val="004A5C29"/>
    <w:rsid w:val="004A6286"/>
    <w:rsid w:val="004A66E5"/>
    <w:rsid w:val="004A7399"/>
    <w:rsid w:val="004A7785"/>
    <w:rsid w:val="004A779E"/>
    <w:rsid w:val="004A780E"/>
    <w:rsid w:val="004B0114"/>
    <w:rsid w:val="004B45C8"/>
    <w:rsid w:val="004B4B1F"/>
    <w:rsid w:val="004B51A0"/>
    <w:rsid w:val="004B5574"/>
    <w:rsid w:val="004B5C2B"/>
    <w:rsid w:val="004B6F00"/>
    <w:rsid w:val="004B710F"/>
    <w:rsid w:val="004B7357"/>
    <w:rsid w:val="004B7B90"/>
    <w:rsid w:val="004C02A1"/>
    <w:rsid w:val="004C02C4"/>
    <w:rsid w:val="004C0C0A"/>
    <w:rsid w:val="004C1389"/>
    <w:rsid w:val="004C1850"/>
    <w:rsid w:val="004C1A44"/>
    <w:rsid w:val="004C2C93"/>
    <w:rsid w:val="004C2E14"/>
    <w:rsid w:val="004C4AE3"/>
    <w:rsid w:val="004C4B8A"/>
    <w:rsid w:val="004C62BD"/>
    <w:rsid w:val="004C6E54"/>
    <w:rsid w:val="004C7E95"/>
    <w:rsid w:val="004D010A"/>
    <w:rsid w:val="004D025A"/>
    <w:rsid w:val="004D0C45"/>
    <w:rsid w:val="004D154C"/>
    <w:rsid w:val="004D15B6"/>
    <w:rsid w:val="004D1D30"/>
    <w:rsid w:val="004D29B2"/>
    <w:rsid w:val="004D2A00"/>
    <w:rsid w:val="004D2D15"/>
    <w:rsid w:val="004D2E04"/>
    <w:rsid w:val="004D45B6"/>
    <w:rsid w:val="004D467E"/>
    <w:rsid w:val="004D5398"/>
    <w:rsid w:val="004D55DF"/>
    <w:rsid w:val="004D67C7"/>
    <w:rsid w:val="004D7B1C"/>
    <w:rsid w:val="004D7F7B"/>
    <w:rsid w:val="004E0051"/>
    <w:rsid w:val="004E04F1"/>
    <w:rsid w:val="004E07F0"/>
    <w:rsid w:val="004E0C42"/>
    <w:rsid w:val="004E1536"/>
    <w:rsid w:val="004E1773"/>
    <w:rsid w:val="004E2534"/>
    <w:rsid w:val="004E2A12"/>
    <w:rsid w:val="004E3177"/>
    <w:rsid w:val="004E367D"/>
    <w:rsid w:val="004E3693"/>
    <w:rsid w:val="004E3E65"/>
    <w:rsid w:val="004E40FF"/>
    <w:rsid w:val="004E4E69"/>
    <w:rsid w:val="004E7DAD"/>
    <w:rsid w:val="004F0351"/>
    <w:rsid w:val="004F0DEB"/>
    <w:rsid w:val="004F0F80"/>
    <w:rsid w:val="004F0F99"/>
    <w:rsid w:val="004F11AF"/>
    <w:rsid w:val="004F15CF"/>
    <w:rsid w:val="004F2126"/>
    <w:rsid w:val="004F317F"/>
    <w:rsid w:val="004F31CB"/>
    <w:rsid w:val="004F3DB5"/>
    <w:rsid w:val="004F6038"/>
    <w:rsid w:val="004F64CD"/>
    <w:rsid w:val="004F6751"/>
    <w:rsid w:val="004F6A4C"/>
    <w:rsid w:val="004F70E4"/>
    <w:rsid w:val="004F7364"/>
    <w:rsid w:val="004F7800"/>
    <w:rsid w:val="0050098D"/>
    <w:rsid w:val="00502C6C"/>
    <w:rsid w:val="00502D80"/>
    <w:rsid w:val="00503639"/>
    <w:rsid w:val="00504C95"/>
    <w:rsid w:val="005063F5"/>
    <w:rsid w:val="00506AD9"/>
    <w:rsid w:val="00506FA1"/>
    <w:rsid w:val="00510148"/>
    <w:rsid w:val="005101F1"/>
    <w:rsid w:val="00510E6F"/>
    <w:rsid w:val="00511420"/>
    <w:rsid w:val="00511E8C"/>
    <w:rsid w:val="0051207A"/>
    <w:rsid w:val="0051219C"/>
    <w:rsid w:val="00512997"/>
    <w:rsid w:val="00512DA0"/>
    <w:rsid w:val="00512E59"/>
    <w:rsid w:val="00514389"/>
    <w:rsid w:val="00515A3E"/>
    <w:rsid w:val="00515FFC"/>
    <w:rsid w:val="005169B8"/>
    <w:rsid w:val="00517608"/>
    <w:rsid w:val="00517E89"/>
    <w:rsid w:val="0052039A"/>
    <w:rsid w:val="0052061D"/>
    <w:rsid w:val="00520988"/>
    <w:rsid w:val="00520E62"/>
    <w:rsid w:val="005217CD"/>
    <w:rsid w:val="00521B7A"/>
    <w:rsid w:val="00521DEF"/>
    <w:rsid w:val="00521DF4"/>
    <w:rsid w:val="00523026"/>
    <w:rsid w:val="00523310"/>
    <w:rsid w:val="005236FB"/>
    <w:rsid w:val="00523B89"/>
    <w:rsid w:val="00523C61"/>
    <w:rsid w:val="0052535A"/>
    <w:rsid w:val="0052560C"/>
    <w:rsid w:val="00525940"/>
    <w:rsid w:val="00525E0A"/>
    <w:rsid w:val="00525E33"/>
    <w:rsid w:val="005265FD"/>
    <w:rsid w:val="00527042"/>
    <w:rsid w:val="0052751C"/>
    <w:rsid w:val="00527AF3"/>
    <w:rsid w:val="00527DFF"/>
    <w:rsid w:val="0053133D"/>
    <w:rsid w:val="005316CF"/>
    <w:rsid w:val="005317F3"/>
    <w:rsid w:val="005325A1"/>
    <w:rsid w:val="005327B8"/>
    <w:rsid w:val="00532F5E"/>
    <w:rsid w:val="00532FC2"/>
    <w:rsid w:val="005337C9"/>
    <w:rsid w:val="00534131"/>
    <w:rsid w:val="00534A00"/>
    <w:rsid w:val="00534A84"/>
    <w:rsid w:val="00534AEC"/>
    <w:rsid w:val="005354AF"/>
    <w:rsid w:val="0053583E"/>
    <w:rsid w:val="0053591C"/>
    <w:rsid w:val="00536ED8"/>
    <w:rsid w:val="00536FAF"/>
    <w:rsid w:val="00537D76"/>
    <w:rsid w:val="0054052A"/>
    <w:rsid w:val="005408A6"/>
    <w:rsid w:val="00542425"/>
    <w:rsid w:val="00542F68"/>
    <w:rsid w:val="0054309C"/>
    <w:rsid w:val="005431C4"/>
    <w:rsid w:val="005442EF"/>
    <w:rsid w:val="00544C5D"/>
    <w:rsid w:val="00544E3D"/>
    <w:rsid w:val="00544E45"/>
    <w:rsid w:val="005453F4"/>
    <w:rsid w:val="005466DA"/>
    <w:rsid w:val="0054682C"/>
    <w:rsid w:val="0054687F"/>
    <w:rsid w:val="00546A2C"/>
    <w:rsid w:val="0054736C"/>
    <w:rsid w:val="00550299"/>
    <w:rsid w:val="005503D7"/>
    <w:rsid w:val="00550455"/>
    <w:rsid w:val="00550AEB"/>
    <w:rsid w:val="00550DD2"/>
    <w:rsid w:val="00551A0E"/>
    <w:rsid w:val="00552F98"/>
    <w:rsid w:val="005532C9"/>
    <w:rsid w:val="0055380F"/>
    <w:rsid w:val="0055386D"/>
    <w:rsid w:val="00553E6E"/>
    <w:rsid w:val="005541CD"/>
    <w:rsid w:val="0055471B"/>
    <w:rsid w:val="00555823"/>
    <w:rsid w:val="00556122"/>
    <w:rsid w:val="005572BB"/>
    <w:rsid w:val="0055770B"/>
    <w:rsid w:val="005600AC"/>
    <w:rsid w:val="005601AC"/>
    <w:rsid w:val="00560502"/>
    <w:rsid w:val="00560822"/>
    <w:rsid w:val="00560D0E"/>
    <w:rsid w:val="00560FC2"/>
    <w:rsid w:val="0056138E"/>
    <w:rsid w:val="005615A1"/>
    <w:rsid w:val="005624AD"/>
    <w:rsid w:val="00562C16"/>
    <w:rsid w:val="00562C9C"/>
    <w:rsid w:val="00562F67"/>
    <w:rsid w:val="00563632"/>
    <w:rsid w:val="005639F1"/>
    <w:rsid w:val="0056450D"/>
    <w:rsid w:val="00565B8A"/>
    <w:rsid w:val="0056697A"/>
    <w:rsid w:val="00567145"/>
    <w:rsid w:val="005676F7"/>
    <w:rsid w:val="00567A01"/>
    <w:rsid w:val="00570C72"/>
    <w:rsid w:val="00570F3E"/>
    <w:rsid w:val="00571A29"/>
    <w:rsid w:val="0057208D"/>
    <w:rsid w:val="00572370"/>
    <w:rsid w:val="00572378"/>
    <w:rsid w:val="00572E55"/>
    <w:rsid w:val="00572FB5"/>
    <w:rsid w:val="0057365F"/>
    <w:rsid w:val="00575131"/>
    <w:rsid w:val="0057514E"/>
    <w:rsid w:val="00575EA4"/>
    <w:rsid w:val="00576274"/>
    <w:rsid w:val="00577A77"/>
    <w:rsid w:val="0058028C"/>
    <w:rsid w:val="005809D2"/>
    <w:rsid w:val="00582D81"/>
    <w:rsid w:val="005838AD"/>
    <w:rsid w:val="005840E6"/>
    <w:rsid w:val="00584359"/>
    <w:rsid w:val="005845C4"/>
    <w:rsid w:val="00584831"/>
    <w:rsid w:val="00584D37"/>
    <w:rsid w:val="0058563C"/>
    <w:rsid w:val="00585CBA"/>
    <w:rsid w:val="00586017"/>
    <w:rsid w:val="0058663D"/>
    <w:rsid w:val="005875FB"/>
    <w:rsid w:val="00590E7C"/>
    <w:rsid w:val="00591036"/>
    <w:rsid w:val="0059190B"/>
    <w:rsid w:val="00592AEA"/>
    <w:rsid w:val="005940FD"/>
    <w:rsid w:val="00594863"/>
    <w:rsid w:val="00594C73"/>
    <w:rsid w:val="00594E3E"/>
    <w:rsid w:val="0059506D"/>
    <w:rsid w:val="00595237"/>
    <w:rsid w:val="00595989"/>
    <w:rsid w:val="005A04A7"/>
    <w:rsid w:val="005A095C"/>
    <w:rsid w:val="005A1BFB"/>
    <w:rsid w:val="005A1E65"/>
    <w:rsid w:val="005A288C"/>
    <w:rsid w:val="005A305B"/>
    <w:rsid w:val="005A32EB"/>
    <w:rsid w:val="005A35E5"/>
    <w:rsid w:val="005A3624"/>
    <w:rsid w:val="005A3C5F"/>
    <w:rsid w:val="005A4816"/>
    <w:rsid w:val="005A4A80"/>
    <w:rsid w:val="005A504C"/>
    <w:rsid w:val="005A5A8D"/>
    <w:rsid w:val="005A5C5D"/>
    <w:rsid w:val="005A6303"/>
    <w:rsid w:val="005A705E"/>
    <w:rsid w:val="005A785F"/>
    <w:rsid w:val="005B00CB"/>
    <w:rsid w:val="005B025B"/>
    <w:rsid w:val="005B036F"/>
    <w:rsid w:val="005B0644"/>
    <w:rsid w:val="005B17FE"/>
    <w:rsid w:val="005B229C"/>
    <w:rsid w:val="005B29A2"/>
    <w:rsid w:val="005B4B0E"/>
    <w:rsid w:val="005B54AA"/>
    <w:rsid w:val="005B5C86"/>
    <w:rsid w:val="005C0080"/>
    <w:rsid w:val="005C0B37"/>
    <w:rsid w:val="005C1A7D"/>
    <w:rsid w:val="005C229E"/>
    <w:rsid w:val="005C2D5F"/>
    <w:rsid w:val="005C395E"/>
    <w:rsid w:val="005C42F0"/>
    <w:rsid w:val="005C4318"/>
    <w:rsid w:val="005C436B"/>
    <w:rsid w:val="005C43BC"/>
    <w:rsid w:val="005C4CAB"/>
    <w:rsid w:val="005C6FBD"/>
    <w:rsid w:val="005D1539"/>
    <w:rsid w:val="005D2D9C"/>
    <w:rsid w:val="005D3AE0"/>
    <w:rsid w:val="005D3F48"/>
    <w:rsid w:val="005D595C"/>
    <w:rsid w:val="005D5980"/>
    <w:rsid w:val="005D5E63"/>
    <w:rsid w:val="005D6A45"/>
    <w:rsid w:val="005D7AE9"/>
    <w:rsid w:val="005D7D80"/>
    <w:rsid w:val="005D7F0A"/>
    <w:rsid w:val="005E015A"/>
    <w:rsid w:val="005E0C2E"/>
    <w:rsid w:val="005E1830"/>
    <w:rsid w:val="005E1C41"/>
    <w:rsid w:val="005E2C26"/>
    <w:rsid w:val="005E366C"/>
    <w:rsid w:val="005E425F"/>
    <w:rsid w:val="005E49B3"/>
    <w:rsid w:val="005E4F4C"/>
    <w:rsid w:val="005E598A"/>
    <w:rsid w:val="005E6736"/>
    <w:rsid w:val="005E6BAB"/>
    <w:rsid w:val="005E7106"/>
    <w:rsid w:val="005F1E1A"/>
    <w:rsid w:val="005F20C5"/>
    <w:rsid w:val="005F2840"/>
    <w:rsid w:val="005F2AAF"/>
    <w:rsid w:val="005F2D84"/>
    <w:rsid w:val="005F4116"/>
    <w:rsid w:val="005F47F2"/>
    <w:rsid w:val="005F4FF9"/>
    <w:rsid w:val="005F5003"/>
    <w:rsid w:val="005F51FB"/>
    <w:rsid w:val="005F53C9"/>
    <w:rsid w:val="005F6347"/>
    <w:rsid w:val="005F6F9A"/>
    <w:rsid w:val="005F744C"/>
    <w:rsid w:val="006003CA"/>
    <w:rsid w:val="006006C2"/>
    <w:rsid w:val="006014BA"/>
    <w:rsid w:val="006014ED"/>
    <w:rsid w:val="006016C0"/>
    <w:rsid w:val="00601796"/>
    <w:rsid w:val="006019FF"/>
    <w:rsid w:val="00601E26"/>
    <w:rsid w:val="00601F3E"/>
    <w:rsid w:val="006028F7"/>
    <w:rsid w:val="00602DB5"/>
    <w:rsid w:val="00603894"/>
    <w:rsid w:val="00605F06"/>
    <w:rsid w:val="00606AED"/>
    <w:rsid w:val="006074B4"/>
    <w:rsid w:val="00610A07"/>
    <w:rsid w:val="00610A25"/>
    <w:rsid w:val="006115DC"/>
    <w:rsid w:val="00611729"/>
    <w:rsid w:val="00611C46"/>
    <w:rsid w:val="00611FB6"/>
    <w:rsid w:val="00612435"/>
    <w:rsid w:val="00613D27"/>
    <w:rsid w:val="00614874"/>
    <w:rsid w:val="00614B23"/>
    <w:rsid w:val="00614BB1"/>
    <w:rsid w:val="00614D92"/>
    <w:rsid w:val="006152C6"/>
    <w:rsid w:val="006153BC"/>
    <w:rsid w:val="006154A1"/>
    <w:rsid w:val="0061570F"/>
    <w:rsid w:val="0061585C"/>
    <w:rsid w:val="0061611A"/>
    <w:rsid w:val="0061670B"/>
    <w:rsid w:val="00616FAC"/>
    <w:rsid w:val="00617013"/>
    <w:rsid w:val="0061765A"/>
    <w:rsid w:val="0062042B"/>
    <w:rsid w:val="006214A0"/>
    <w:rsid w:val="0062158A"/>
    <w:rsid w:val="00621602"/>
    <w:rsid w:val="00621644"/>
    <w:rsid w:val="00621F62"/>
    <w:rsid w:val="00621FDB"/>
    <w:rsid w:val="006223AE"/>
    <w:rsid w:val="0062344C"/>
    <w:rsid w:val="00624BE1"/>
    <w:rsid w:val="0062516C"/>
    <w:rsid w:val="006267A4"/>
    <w:rsid w:val="00626A5F"/>
    <w:rsid w:val="00626D23"/>
    <w:rsid w:val="0063009C"/>
    <w:rsid w:val="006302EB"/>
    <w:rsid w:val="00630605"/>
    <w:rsid w:val="0063076F"/>
    <w:rsid w:val="00630E0B"/>
    <w:rsid w:val="00631323"/>
    <w:rsid w:val="00631D4E"/>
    <w:rsid w:val="006324D0"/>
    <w:rsid w:val="00632D0F"/>
    <w:rsid w:val="006336EE"/>
    <w:rsid w:val="00633F7F"/>
    <w:rsid w:val="006347FB"/>
    <w:rsid w:val="006348E2"/>
    <w:rsid w:val="00636007"/>
    <w:rsid w:val="00636172"/>
    <w:rsid w:val="0063629B"/>
    <w:rsid w:val="006363AA"/>
    <w:rsid w:val="00636912"/>
    <w:rsid w:val="00637472"/>
    <w:rsid w:val="0063770C"/>
    <w:rsid w:val="00637BE6"/>
    <w:rsid w:val="00640815"/>
    <w:rsid w:val="0064095F"/>
    <w:rsid w:val="006418DA"/>
    <w:rsid w:val="00642378"/>
    <w:rsid w:val="00643138"/>
    <w:rsid w:val="00643AF4"/>
    <w:rsid w:val="00644E91"/>
    <w:rsid w:val="0064532E"/>
    <w:rsid w:val="00645C0B"/>
    <w:rsid w:val="006470F2"/>
    <w:rsid w:val="00647659"/>
    <w:rsid w:val="0064784E"/>
    <w:rsid w:val="006530BB"/>
    <w:rsid w:val="00653368"/>
    <w:rsid w:val="00654811"/>
    <w:rsid w:val="006548CC"/>
    <w:rsid w:val="00654A5E"/>
    <w:rsid w:val="00655954"/>
    <w:rsid w:val="00655F5A"/>
    <w:rsid w:val="00656025"/>
    <w:rsid w:val="00656504"/>
    <w:rsid w:val="00657D6F"/>
    <w:rsid w:val="00660552"/>
    <w:rsid w:val="0066266A"/>
    <w:rsid w:val="00662BC0"/>
    <w:rsid w:val="006638C9"/>
    <w:rsid w:val="006648D8"/>
    <w:rsid w:val="0066541C"/>
    <w:rsid w:val="006659B5"/>
    <w:rsid w:val="00665B4E"/>
    <w:rsid w:val="006664CE"/>
    <w:rsid w:val="0066673C"/>
    <w:rsid w:val="00667B1D"/>
    <w:rsid w:val="00667EA7"/>
    <w:rsid w:val="00670128"/>
    <w:rsid w:val="00671C57"/>
    <w:rsid w:val="00671E4A"/>
    <w:rsid w:val="0067229F"/>
    <w:rsid w:val="006738E3"/>
    <w:rsid w:val="006738E6"/>
    <w:rsid w:val="00673AC3"/>
    <w:rsid w:val="0067433F"/>
    <w:rsid w:val="0067629F"/>
    <w:rsid w:val="00680CF3"/>
    <w:rsid w:val="00681070"/>
    <w:rsid w:val="0068145B"/>
    <w:rsid w:val="00681569"/>
    <w:rsid w:val="006817FE"/>
    <w:rsid w:val="006825AD"/>
    <w:rsid w:val="00682698"/>
    <w:rsid w:val="0068272B"/>
    <w:rsid w:val="00682A0B"/>
    <w:rsid w:val="00682EF8"/>
    <w:rsid w:val="00682FA5"/>
    <w:rsid w:val="00683054"/>
    <w:rsid w:val="00683482"/>
    <w:rsid w:val="00683F67"/>
    <w:rsid w:val="00684254"/>
    <w:rsid w:val="006847AE"/>
    <w:rsid w:val="00684E21"/>
    <w:rsid w:val="00684E8B"/>
    <w:rsid w:val="00685440"/>
    <w:rsid w:val="00687828"/>
    <w:rsid w:val="0068798A"/>
    <w:rsid w:val="00690409"/>
    <w:rsid w:val="0069164A"/>
    <w:rsid w:val="00694A59"/>
    <w:rsid w:val="00695CD9"/>
    <w:rsid w:val="00695F89"/>
    <w:rsid w:val="00696E80"/>
    <w:rsid w:val="00697301"/>
    <w:rsid w:val="006A199B"/>
    <w:rsid w:val="006A365C"/>
    <w:rsid w:val="006A3B68"/>
    <w:rsid w:val="006A50E8"/>
    <w:rsid w:val="006A54DD"/>
    <w:rsid w:val="006A5724"/>
    <w:rsid w:val="006A6B5F"/>
    <w:rsid w:val="006A6FCF"/>
    <w:rsid w:val="006A7C0A"/>
    <w:rsid w:val="006B013A"/>
    <w:rsid w:val="006B1807"/>
    <w:rsid w:val="006B1913"/>
    <w:rsid w:val="006B2431"/>
    <w:rsid w:val="006B354D"/>
    <w:rsid w:val="006B3FF6"/>
    <w:rsid w:val="006B4814"/>
    <w:rsid w:val="006B5F63"/>
    <w:rsid w:val="006B6023"/>
    <w:rsid w:val="006B6EBB"/>
    <w:rsid w:val="006C0028"/>
    <w:rsid w:val="006C03B4"/>
    <w:rsid w:val="006C0739"/>
    <w:rsid w:val="006C07F7"/>
    <w:rsid w:val="006C0D06"/>
    <w:rsid w:val="006C12FC"/>
    <w:rsid w:val="006C18A8"/>
    <w:rsid w:val="006C28C9"/>
    <w:rsid w:val="006C2CFE"/>
    <w:rsid w:val="006C2E13"/>
    <w:rsid w:val="006C2FB3"/>
    <w:rsid w:val="006C3D38"/>
    <w:rsid w:val="006C3D7B"/>
    <w:rsid w:val="006C446C"/>
    <w:rsid w:val="006C46DB"/>
    <w:rsid w:val="006C54D7"/>
    <w:rsid w:val="006C555A"/>
    <w:rsid w:val="006C662E"/>
    <w:rsid w:val="006C6A27"/>
    <w:rsid w:val="006C78F9"/>
    <w:rsid w:val="006C7A03"/>
    <w:rsid w:val="006D0F0C"/>
    <w:rsid w:val="006D15EE"/>
    <w:rsid w:val="006D1B7F"/>
    <w:rsid w:val="006D2ABD"/>
    <w:rsid w:val="006D43CF"/>
    <w:rsid w:val="006D47A3"/>
    <w:rsid w:val="006D49DA"/>
    <w:rsid w:val="006D52DE"/>
    <w:rsid w:val="006D5357"/>
    <w:rsid w:val="006D5AF2"/>
    <w:rsid w:val="006D5DF5"/>
    <w:rsid w:val="006D67DC"/>
    <w:rsid w:val="006D6B33"/>
    <w:rsid w:val="006D7020"/>
    <w:rsid w:val="006D79F1"/>
    <w:rsid w:val="006D79FD"/>
    <w:rsid w:val="006D7A27"/>
    <w:rsid w:val="006D7ECA"/>
    <w:rsid w:val="006E020A"/>
    <w:rsid w:val="006E0FCF"/>
    <w:rsid w:val="006E1075"/>
    <w:rsid w:val="006E174B"/>
    <w:rsid w:val="006E17E9"/>
    <w:rsid w:val="006E1C5E"/>
    <w:rsid w:val="006E2C0C"/>
    <w:rsid w:val="006E3C65"/>
    <w:rsid w:val="006E4D10"/>
    <w:rsid w:val="006E5344"/>
    <w:rsid w:val="006E5424"/>
    <w:rsid w:val="006E58E7"/>
    <w:rsid w:val="006E6401"/>
    <w:rsid w:val="006E6AE8"/>
    <w:rsid w:val="006F00B4"/>
    <w:rsid w:val="006F0270"/>
    <w:rsid w:val="006F0525"/>
    <w:rsid w:val="006F08F4"/>
    <w:rsid w:val="006F0B69"/>
    <w:rsid w:val="006F100C"/>
    <w:rsid w:val="006F168E"/>
    <w:rsid w:val="006F2699"/>
    <w:rsid w:val="006F289E"/>
    <w:rsid w:val="006F2E15"/>
    <w:rsid w:val="006F3256"/>
    <w:rsid w:val="006F3C2A"/>
    <w:rsid w:val="006F47C4"/>
    <w:rsid w:val="006F4848"/>
    <w:rsid w:val="006F4CF3"/>
    <w:rsid w:val="006F554C"/>
    <w:rsid w:val="006F5FDC"/>
    <w:rsid w:val="006F61F7"/>
    <w:rsid w:val="006F65DD"/>
    <w:rsid w:val="006F73E1"/>
    <w:rsid w:val="006F7AB3"/>
    <w:rsid w:val="007015F5"/>
    <w:rsid w:val="00703A3B"/>
    <w:rsid w:val="00703DAD"/>
    <w:rsid w:val="00703E89"/>
    <w:rsid w:val="007047D2"/>
    <w:rsid w:val="007049AE"/>
    <w:rsid w:val="00704C62"/>
    <w:rsid w:val="00706F1D"/>
    <w:rsid w:val="00707C44"/>
    <w:rsid w:val="007100CC"/>
    <w:rsid w:val="0071162E"/>
    <w:rsid w:val="007124A2"/>
    <w:rsid w:val="007125AA"/>
    <w:rsid w:val="00714250"/>
    <w:rsid w:val="00714D18"/>
    <w:rsid w:val="00714E51"/>
    <w:rsid w:val="00714F66"/>
    <w:rsid w:val="00715F05"/>
    <w:rsid w:val="007174EB"/>
    <w:rsid w:val="007178A9"/>
    <w:rsid w:val="00720125"/>
    <w:rsid w:val="00720E42"/>
    <w:rsid w:val="00721B29"/>
    <w:rsid w:val="00723A63"/>
    <w:rsid w:val="00723D39"/>
    <w:rsid w:val="0072400B"/>
    <w:rsid w:val="00724CCB"/>
    <w:rsid w:val="00725A6D"/>
    <w:rsid w:val="00725C68"/>
    <w:rsid w:val="0072708A"/>
    <w:rsid w:val="00727248"/>
    <w:rsid w:val="00727775"/>
    <w:rsid w:val="00730AF0"/>
    <w:rsid w:val="00731501"/>
    <w:rsid w:val="00731651"/>
    <w:rsid w:val="0073201D"/>
    <w:rsid w:val="007328E2"/>
    <w:rsid w:val="00733523"/>
    <w:rsid w:val="00733663"/>
    <w:rsid w:val="0073370C"/>
    <w:rsid w:val="007339F1"/>
    <w:rsid w:val="007343EB"/>
    <w:rsid w:val="00734423"/>
    <w:rsid w:val="00734591"/>
    <w:rsid w:val="007356ED"/>
    <w:rsid w:val="00735C27"/>
    <w:rsid w:val="00735F07"/>
    <w:rsid w:val="0073662A"/>
    <w:rsid w:val="00736A5B"/>
    <w:rsid w:val="00736BDE"/>
    <w:rsid w:val="0073733D"/>
    <w:rsid w:val="007375ED"/>
    <w:rsid w:val="0073764E"/>
    <w:rsid w:val="00737C3F"/>
    <w:rsid w:val="00740311"/>
    <w:rsid w:val="00740E5F"/>
    <w:rsid w:val="007410BB"/>
    <w:rsid w:val="00741F5E"/>
    <w:rsid w:val="00743AE4"/>
    <w:rsid w:val="00745079"/>
    <w:rsid w:val="00745A23"/>
    <w:rsid w:val="00745EF0"/>
    <w:rsid w:val="00746141"/>
    <w:rsid w:val="007468D1"/>
    <w:rsid w:val="0074724E"/>
    <w:rsid w:val="0075009F"/>
    <w:rsid w:val="007501CB"/>
    <w:rsid w:val="00750B53"/>
    <w:rsid w:val="007512D0"/>
    <w:rsid w:val="00751A76"/>
    <w:rsid w:val="0075268B"/>
    <w:rsid w:val="00752F8A"/>
    <w:rsid w:val="0075455E"/>
    <w:rsid w:val="0075490F"/>
    <w:rsid w:val="00755909"/>
    <w:rsid w:val="00755C05"/>
    <w:rsid w:val="00756FEC"/>
    <w:rsid w:val="0075747D"/>
    <w:rsid w:val="00757618"/>
    <w:rsid w:val="007579A3"/>
    <w:rsid w:val="007602C9"/>
    <w:rsid w:val="00760402"/>
    <w:rsid w:val="00760759"/>
    <w:rsid w:val="00760952"/>
    <w:rsid w:val="00760AC9"/>
    <w:rsid w:val="007610D2"/>
    <w:rsid w:val="00761109"/>
    <w:rsid w:val="00761870"/>
    <w:rsid w:val="007618A6"/>
    <w:rsid w:val="00761BFA"/>
    <w:rsid w:val="00762C83"/>
    <w:rsid w:val="007648DD"/>
    <w:rsid w:val="00764A33"/>
    <w:rsid w:val="007669B3"/>
    <w:rsid w:val="00766A8A"/>
    <w:rsid w:val="00770ACB"/>
    <w:rsid w:val="00770F2F"/>
    <w:rsid w:val="00772146"/>
    <w:rsid w:val="007721A0"/>
    <w:rsid w:val="00772234"/>
    <w:rsid w:val="007727B3"/>
    <w:rsid w:val="00772A96"/>
    <w:rsid w:val="00772FD6"/>
    <w:rsid w:val="00773299"/>
    <w:rsid w:val="00774455"/>
    <w:rsid w:val="007747FD"/>
    <w:rsid w:val="007750DD"/>
    <w:rsid w:val="0077535A"/>
    <w:rsid w:val="0077535B"/>
    <w:rsid w:val="0077554A"/>
    <w:rsid w:val="00775CCD"/>
    <w:rsid w:val="0078094C"/>
    <w:rsid w:val="00781265"/>
    <w:rsid w:val="007813A0"/>
    <w:rsid w:val="007813A4"/>
    <w:rsid w:val="0078174C"/>
    <w:rsid w:val="007817A2"/>
    <w:rsid w:val="00781E35"/>
    <w:rsid w:val="00781EFE"/>
    <w:rsid w:val="00782608"/>
    <w:rsid w:val="00782CAD"/>
    <w:rsid w:val="007832D2"/>
    <w:rsid w:val="00783946"/>
    <w:rsid w:val="00783D32"/>
    <w:rsid w:val="00784635"/>
    <w:rsid w:val="00784BF7"/>
    <w:rsid w:val="00784CFB"/>
    <w:rsid w:val="00784DB7"/>
    <w:rsid w:val="007854BA"/>
    <w:rsid w:val="00785617"/>
    <w:rsid w:val="007868BD"/>
    <w:rsid w:val="00786984"/>
    <w:rsid w:val="00786D12"/>
    <w:rsid w:val="0078704A"/>
    <w:rsid w:val="0078720B"/>
    <w:rsid w:val="007876B8"/>
    <w:rsid w:val="0079040C"/>
    <w:rsid w:val="00790AA1"/>
    <w:rsid w:val="00791362"/>
    <w:rsid w:val="00793105"/>
    <w:rsid w:val="00793144"/>
    <w:rsid w:val="007939CA"/>
    <w:rsid w:val="00793ACC"/>
    <w:rsid w:val="00793EBF"/>
    <w:rsid w:val="00793F32"/>
    <w:rsid w:val="00796461"/>
    <w:rsid w:val="007973D5"/>
    <w:rsid w:val="00797B2E"/>
    <w:rsid w:val="007A03E1"/>
    <w:rsid w:val="007A08AF"/>
    <w:rsid w:val="007A08B6"/>
    <w:rsid w:val="007A0CAF"/>
    <w:rsid w:val="007A0D34"/>
    <w:rsid w:val="007A14E1"/>
    <w:rsid w:val="007A1F52"/>
    <w:rsid w:val="007A2689"/>
    <w:rsid w:val="007A2D9D"/>
    <w:rsid w:val="007A5115"/>
    <w:rsid w:val="007A5169"/>
    <w:rsid w:val="007A5A23"/>
    <w:rsid w:val="007A6245"/>
    <w:rsid w:val="007A6478"/>
    <w:rsid w:val="007A6913"/>
    <w:rsid w:val="007A6BF7"/>
    <w:rsid w:val="007B0709"/>
    <w:rsid w:val="007B1654"/>
    <w:rsid w:val="007B1752"/>
    <w:rsid w:val="007B1D17"/>
    <w:rsid w:val="007B2A97"/>
    <w:rsid w:val="007B316E"/>
    <w:rsid w:val="007B405E"/>
    <w:rsid w:val="007B428D"/>
    <w:rsid w:val="007B57F9"/>
    <w:rsid w:val="007B680B"/>
    <w:rsid w:val="007B6D81"/>
    <w:rsid w:val="007B6F5D"/>
    <w:rsid w:val="007B7663"/>
    <w:rsid w:val="007B7F1C"/>
    <w:rsid w:val="007C0427"/>
    <w:rsid w:val="007C0454"/>
    <w:rsid w:val="007C04F8"/>
    <w:rsid w:val="007C0A9E"/>
    <w:rsid w:val="007C0D88"/>
    <w:rsid w:val="007C269D"/>
    <w:rsid w:val="007C2CF1"/>
    <w:rsid w:val="007C2EE0"/>
    <w:rsid w:val="007C33B0"/>
    <w:rsid w:val="007C3F2E"/>
    <w:rsid w:val="007C5599"/>
    <w:rsid w:val="007C578C"/>
    <w:rsid w:val="007C5D90"/>
    <w:rsid w:val="007C7535"/>
    <w:rsid w:val="007C7825"/>
    <w:rsid w:val="007D022E"/>
    <w:rsid w:val="007D09F1"/>
    <w:rsid w:val="007D0A19"/>
    <w:rsid w:val="007D1734"/>
    <w:rsid w:val="007D2EE3"/>
    <w:rsid w:val="007D30D5"/>
    <w:rsid w:val="007D443A"/>
    <w:rsid w:val="007D4DA3"/>
    <w:rsid w:val="007D4ECD"/>
    <w:rsid w:val="007D50C3"/>
    <w:rsid w:val="007D58EB"/>
    <w:rsid w:val="007D6A40"/>
    <w:rsid w:val="007D6A43"/>
    <w:rsid w:val="007D6CFD"/>
    <w:rsid w:val="007E009F"/>
    <w:rsid w:val="007E1207"/>
    <w:rsid w:val="007E127F"/>
    <w:rsid w:val="007E1875"/>
    <w:rsid w:val="007E1DCE"/>
    <w:rsid w:val="007E32BB"/>
    <w:rsid w:val="007E4011"/>
    <w:rsid w:val="007E7338"/>
    <w:rsid w:val="007E74F6"/>
    <w:rsid w:val="007F1109"/>
    <w:rsid w:val="007F1994"/>
    <w:rsid w:val="007F2679"/>
    <w:rsid w:val="007F2A1D"/>
    <w:rsid w:val="007F3076"/>
    <w:rsid w:val="007F311E"/>
    <w:rsid w:val="007F3BED"/>
    <w:rsid w:val="007F3DAE"/>
    <w:rsid w:val="007F4AFB"/>
    <w:rsid w:val="007F5277"/>
    <w:rsid w:val="007F52CD"/>
    <w:rsid w:val="007F6316"/>
    <w:rsid w:val="007F722E"/>
    <w:rsid w:val="007F7ABE"/>
    <w:rsid w:val="007F7D46"/>
    <w:rsid w:val="008005B7"/>
    <w:rsid w:val="0080082C"/>
    <w:rsid w:val="00800C7F"/>
    <w:rsid w:val="008011AE"/>
    <w:rsid w:val="00801D1F"/>
    <w:rsid w:val="0080220D"/>
    <w:rsid w:val="0080299C"/>
    <w:rsid w:val="008034A8"/>
    <w:rsid w:val="008048E1"/>
    <w:rsid w:val="00804FB3"/>
    <w:rsid w:val="00805258"/>
    <w:rsid w:val="00805AED"/>
    <w:rsid w:val="0080612B"/>
    <w:rsid w:val="00806A7E"/>
    <w:rsid w:val="00806E53"/>
    <w:rsid w:val="0080704E"/>
    <w:rsid w:val="00807D24"/>
    <w:rsid w:val="00807E63"/>
    <w:rsid w:val="0081011C"/>
    <w:rsid w:val="00810554"/>
    <w:rsid w:val="00811AD6"/>
    <w:rsid w:val="00812CFE"/>
    <w:rsid w:val="00812EE1"/>
    <w:rsid w:val="00814838"/>
    <w:rsid w:val="00814906"/>
    <w:rsid w:val="00814DE3"/>
    <w:rsid w:val="008150DB"/>
    <w:rsid w:val="008160FA"/>
    <w:rsid w:val="0081735B"/>
    <w:rsid w:val="00817391"/>
    <w:rsid w:val="008176F2"/>
    <w:rsid w:val="00817D6E"/>
    <w:rsid w:val="008205A0"/>
    <w:rsid w:val="008206DE"/>
    <w:rsid w:val="008219EF"/>
    <w:rsid w:val="00821D4C"/>
    <w:rsid w:val="00822246"/>
    <w:rsid w:val="008222E1"/>
    <w:rsid w:val="008232E7"/>
    <w:rsid w:val="0082407D"/>
    <w:rsid w:val="008249AF"/>
    <w:rsid w:val="008261A8"/>
    <w:rsid w:val="00826C1A"/>
    <w:rsid w:val="00826CCD"/>
    <w:rsid w:val="00827862"/>
    <w:rsid w:val="00827E99"/>
    <w:rsid w:val="00830250"/>
    <w:rsid w:val="008305ED"/>
    <w:rsid w:val="00830CB3"/>
    <w:rsid w:val="00830E31"/>
    <w:rsid w:val="00831835"/>
    <w:rsid w:val="00831A6B"/>
    <w:rsid w:val="00831BF6"/>
    <w:rsid w:val="0083264A"/>
    <w:rsid w:val="00832956"/>
    <w:rsid w:val="00832B2F"/>
    <w:rsid w:val="008335BA"/>
    <w:rsid w:val="008335DA"/>
    <w:rsid w:val="00834A98"/>
    <w:rsid w:val="00834C47"/>
    <w:rsid w:val="008356C2"/>
    <w:rsid w:val="00835916"/>
    <w:rsid w:val="00835BB5"/>
    <w:rsid w:val="00836157"/>
    <w:rsid w:val="00836A97"/>
    <w:rsid w:val="008374DA"/>
    <w:rsid w:val="0084091E"/>
    <w:rsid w:val="00840F38"/>
    <w:rsid w:val="00841848"/>
    <w:rsid w:val="0084343E"/>
    <w:rsid w:val="0084407C"/>
    <w:rsid w:val="008441E7"/>
    <w:rsid w:val="00844556"/>
    <w:rsid w:val="00844D1B"/>
    <w:rsid w:val="00845200"/>
    <w:rsid w:val="008454ED"/>
    <w:rsid w:val="008461A6"/>
    <w:rsid w:val="00846A6F"/>
    <w:rsid w:val="008475AA"/>
    <w:rsid w:val="008517AA"/>
    <w:rsid w:val="0085240E"/>
    <w:rsid w:val="00852559"/>
    <w:rsid w:val="00852A88"/>
    <w:rsid w:val="00854166"/>
    <w:rsid w:val="00854476"/>
    <w:rsid w:val="008545E8"/>
    <w:rsid w:val="00856489"/>
    <w:rsid w:val="00856604"/>
    <w:rsid w:val="0085680E"/>
    <w:rsid w:val="00856F46"/>
    <w:rsid w:val="0085721F"/>
    <w:rsid w:val="008575D2"/>
    <w:rsid w:val="0085796D"/>
    <w:rsid w:val="00857E85"/>
    <w:rsid w:val="0086132A"/>
    <w:rsid w:val="008623DB"/>
    <w:rsid w:val="008625C0"/>
    <w:rsid w:val="00862C07"/>
    <w:rsid w:val="0086323C"/>
    <w:rsid w:val="0086323F"/>
    <w:rsid w:val="00863A4A"/>
    <w:rsid w:val="00863B43"/>
    <w:rsid w:val="00863D32"/>
    <w:rsid w:val="008650A8"/>
    <w:rsid w:val="008654FF"/>
    <w:rsid w:val="00865B52"/>
    <w:rsid w:val="0087043A"/>
    <w:rsid w:val="00870DEE"/>
    <w:rsid w:val="00870F10"/>
    <w:rsid w:val="00871C90"/>
    <w:rsid w:val="008729A8"/>
    <w:rsid w:val="00873FF4"/>
    <w:rsid w:val="0087463D"/>
    <w:rsid w:val="0087573F"/>
    <w:rsid w:val="00876429"/>
    <w:rsid w:val="00876508"/>
    <w:rsid w:val="008765AC"/>
    <w:rsid w:val="00876AD0"/>
    <w:rsid w:val="008777AA"/>
    <w:rsid w:val="00880EF2"/>
    <w:rsid w:val="008810AB"/>
    <w:rsid w:val="008837CB"/>
    <w:rsid w:val="008838C1"/>
    <w:rsid w:val="00883C28"/>
    <w:rsid w:val="0088425F"/>
    <w:rsid w:val="008846EA"/>
    <w:rsid w:val="008848C1"/>
    <w:rsid w:val="0088525A"/>
    <w:rsid w:val="008853ED"/>
    <w:rsid w:val="008859DC"/>
    <w:rsid w:val="008866AB"/>
    <w:rsid w:val="00886724"/>
    <w:rsid w:val="0088781D"/>
    <w:rsid w:val="008879C7"/>
    <w:rsid w:val="00887B01"/>
    <w:rsid w:val="008914BB"/>
    <w:rsid w:val="00891699"/>
    <w:rsid w:val="008920C3"/>
    <w:rsid w:val="008928C8"/>
    <w:rsid w:val="00892A13"/>
    <w:rsid w:val="00892ABC"/>
    <w:rsid w:val="00893A16"/>
    <w:rsid w:val="008945D7"/>
    <w:rsid w:val="00894F9D"/>
    <w:rsid w:val="00897440"/>
    <w:rsid w:val="00897A14"/>
    <w:rsid w:val="008A05AE"/>
    <w:rsid w:val="008A11DD"/>
    <w:rsid w:val="008A192A"/>
    <w:rsid w:val="008A241A"/>
    <w:rsid w:val="008A2554"/>
    <w:rsid w:val="008A3E70"/>
    <w:rsid w:val="008A4023"/>
    <w:rsid w:val="008A4972"/>
    <w:rsid w:val="008A5B6C"/>
    <w:rsid w:val="008A717D"/>
    <w:rsid w:val="008B1770"/>
    <w:rsid w:val="008B1886"/>
    <w:rsid w:val="008B357D"/>
    <w:rsid w:val="008B3748"/>
    <w:rsid w:val="008B4918"/>
    <w:rsid w:val="008B4E0F"/>
    <w:rsid w:val="008B57B8"/>
    <w:rsid w:val="008B6871"/>
    <w:rsid w:val="008B6C6B"/>
    <w:rsid w:val="008B7773"/>
    <w:rsid w:val="008B7833"/>
    <w:rsid w:val="008B7EE8"/>
    <w:rsid w:val="008C02E0"/>
    <w:rsid w:val="008C0359"/>
    <w:rsid w:val="008C0DA5"/>
    <w:rsid w:val="008C0F7E"/>
    <w:rsid w:val="008C1F27"/>
    <w:rsid w:val="008C224B"/>
    <w:rsid w:val="008C2F3E"/>
    <w:rsid w:val="008C3365"/>
    <w:rsid w:val="008C3E32"/>
    <w:rsid w:val="008C4AFC"/>
    <w:rsid w:val="008C4BC7"/>
    <w:rsid w:val="008C51CD"/>
    <w:rsid w:val="008C55BE"/>
    <w:rsid w:val="008C5844"/>
    <w:rsid w:val="008C63A1"/>
    <w:rsid w:val="008C72A2"/>
    <w:rsid w:val="008D07C0"/>
    <w:rsid w:val="008D10AB"/>
    <w:rsid w:val="008D14C7"/>
    <w:rsid w:val="008D2380"/>
    <w:rsid w:val="008D3099"/>
    <w:rsid w:val="008D36B1"/>
    <w:rsid w:val="008D4570"/>
    <w:rsid w:val="008D479A"/>
    <w:rsid w:val="008D5286"/>
    <w:rsid w:val="008D52A1"/>
    <w:rsid w:val="008D540B"/>
    <w:rsid w:val="008D5FF3"/>
    <w:rsid w:val="008D6632"/>
    <w:rsid w:val="008D6E77"/>
    <w:rsid w:val="008D78A7"/>
    <w:rsid w:val="008D7909"/>
    <w:rsid w:val="008E0CCE"/>
    <w:rsid w:val="008E1168"/>
    <w:rsid w:val="008E12DF"/>
    <w:rsid w:val="008E1A23"/>
    <w:rsid w:val="008E1F59"/>
    <w:rsid w:val="008E23C4"/>
    <w:rsid w:val="008E2C06"/>
    <w:rsid w:val="008E3E5F"/>
    <w:rsid w:val="008E4022"/>
    <w:rsid w:val="008E4ADD"/>
    <w:rsid w:val="008E67C2"/>
    <w:rsid w:val="008E697E"/>
    <w:rsid w:val="008E73DF"/>
    <w:rsid w:val="008E7699"/>
    <w:rsid w:val="008E7804"/>
    <w:rsid w:val="008E7B02"/>
    <w:rsid w:val="008E7CE6"/>
    <w:rsid w:val="008F15D2"/>
    <w:rsid w:val="008F3954"/>
    <w:rsid w:val="008F520C"/>
    <w:rsid w:val="008F57FB"/>
    <w:rsid w:val="008F5A35"/>
    <w:rsid w:val="008F5DD3"/>
    <w:rsid w:val="008F75D4"/>
    <w:rsid w:val="00900399"/>
    <w:rsid w:val="00900799"/>
    <w:rsid w:val="00901EC8"/>
    <w:rsid w:val="0090227E"/>
    <w:rsid w:val="00903121"/>
    <w:rsid w:val="009049D8"/>
    <w:rsid w:val="009059DD"/>
    <w:rsid w:val="00905C78"/>
    <w:rsid w:val="00907DF2"/>
    <w:rsid w:val="00910C1A"/>
    <w:rsid w:val="00912365"/>
    <w:rsid w:val="00912DCC"/>
    <w:rsid w:val="00912E33"/>
    <w:rsid w:val="00912EC0"/>
    <w:rsid w:val="00913337"/>
    <w:rsid w:val="009155BF"/>
    <w:rsid w:val="0091564B"/>
    <w:rsid w:val="00915B9C"/>
    <w:rsid w:val="00916C0C"/>
    <w:rsid w:val="00916D78"/>
    <w:rsid w:val="00917216"/>
    <w:rsid w:val="00921CE2"/>
    <w:rsid w:val="0092306D"/>
    <w:rsid w:val="009233EC"/>
    <w:rsid w:val="009245BE"/>
    <w:rsid w:val="0092573E"/>
    <w:rsid w:val="00926235"/>
    <w:rsid w:val="009266B9"/>
    <w:rsid w:val="0092713E"/>
    <w:rsid w:val="009274CB"/>
    <w:rsid w:val="00927BD3"/>
    <w:rsid w:val="00927D73"/>
    <w:rsid w:val="009306F4"/>
    <w:rsid w:val="0093092D"/>
    <w:rsid w:val="00930BA3"/>
    <w:rsid w:val="00930D09"/>
    <w:rsid w:val="009317B0"/>
    <w:rsid w:val="00931D49"/>
    <w:rsid w:val="00932640"/>
    <w:rsid w:val="0093297D"/>
    <w:rsid w:val="00932C70"/>
    <w:rsid w:val="0093467B"/>
    <w:rsid w:val="009355BA"/>
    <w:rsid w:val="00935D1A"/>
    <w:rsid w:val="00936A0B"/>
    <w:rsid w:val="009376AC"/>
    <w:rsid w:val="009401F4"/>
    <w:rsid w:val="009409C4"/>
    <w:rsid w:val="00940D55"/>
    <w:rsid w:val="009423D7"/>
    <w:rsid w:val="009430CD"/>
    <w:rsid w:val="009431C1"/>
    <w:rsid w:val="00943626"/>
    <w:rsid w:val="00945142"/>
    <w:rsid w:val="00945EB2"/>
    <w:rsid w:val="00946323"/>
    <w:rsid w:val="00947395"/>
    <w:rsid w:val="00947B71"/>
    <w:rsid w:val="00947E7F"/>
    <w:rsid w:val="00951201"/>
    <w:rsid w:val="00951E50"/>
    <w:rsid w:val="009523B5"/>
    <w:rsid w:val="00952752"/>
    <w:rsid w:val="00952FCB"/>
    <w:rsid w:val="00953A31"/>
    <w:rsid w:val="0095417E"/>
    <w:rsid w:val="009541D5"/>
    <w:rsid w:val="009545E2"/>
    <w:rsid w:val="00954776"/>
    <w:rsid w:val="00954CFF"/>
    <w:rsid w:val="0095538E"/>
    <w:rsid w:val="009555F6"/>
    <w:rsid w:val="00956996"/>
    <w:rsid w:val="00956A1E"/>
    <w:rsid w:val="00956A42"/>
    <w:rsid w:val="009572B6"/>
    <w:rsid w:val="00957F40"/>
    <w:rsid w:val="00961369"/>
    <w:rsid w:val="00961A64"/>
    <w:rsid w:val="00961BB0"/>
    <w:rsid w:val="0096219A"/>
    <w:rsid w:val="00964379"/>
    <w:rsid w:val="00965DFB"/>
    <w:rsid w:val="00967348"/>
    <w:rsid w:val="00967694"/>
    <w:rsid w:val="009678C7"/>
    <w:rsid w:val="00967CDF"/>
    <w:rsid w:val="00971A58"/>
    <w:rsid w:val="009739D0"/>
    <w:rsid w:val="0097448F"/>
    <w:rsid w:val="00974758"/>
    <w:rsid w:val="009749CD"/>
    <w:rsid w:val="0097759D"/>
    <w:rsid w:val="00980D72"/>
    <w:rsid w:val="00981CD6"/>
    <w:rsid w:val="00981DB0"/>
    <w:rsid w:val="00982279"/>
    <w:rsid w:val="00982895"/>
    <w:rsid w:val="0098289B"/>
    <w:rsid w:val="00982945"/>
    <w:rsid w:val="009838B4"/>
    <w:rsid w:val="00985BB7"/>
    <w:rsid w:val="009904CB"/>
    <w:rsid w:val="009904E2"/>
    <w:rsid w:val="0099103E"/>
    <w:rsid w:val="0099104E"/>
    <w:rsid w:val="0099140F"/>
    <w:rsid w:val="0099197C"/>
    <w:rsid w:val="009920F8"/>
    <w:rsid w:val="0099383F"/>
    <w:rsid w:val="00993A88"/>
    <w:rsid w:val="009943B1"/>
    <w:rsid w:val="00994730"/>
    <w:rsid w:val="00994743"/>
    <w:rsid w:val="00994B3D"/>
    <w:rsid w:val="00994B43"/>
    <w:rsid w:val="00995748"/>
    <w:rsid w:val="009957B4"/>
    <w:rsid w:val="00996333"/>
    <w:rsid w:val="0099666F"/>
    <w:rsid w:val="009967EA"/>
    <w:rsid w:val="00996EAF"/>
    <w:rsid w:val="009A1AEA"/>
    <w:rsid w:val="009A280D"/>
    <w:rsid w:val="009A2984"/>
    <w:rsid w:val="009A3544"/>
    <w:rsid w:val="009A360F"/>
    <w:rsid w:val="009A3912"/>
    <w:rsid w:val="009A3AE4"/>
    <w:rsid w:val="009A46FF"/>
    <w:rsid w:val="009A471E"/>
    <w:rsid w:val="009A4E02"/>
    <w:rsid w:val="009A4EB6"/>
    <w:rsid w:val="009A51D3"/>
    <w:rsid w:val="009A5C0E"/>
    <w:rsid w:val="009B1A5A"/>
    <w:rsid w:val="009B2E0B"/>
    <w:rsid w:val="009B3A0D"/>
    <w:rsid w:val="009B3B6D"/>
    <w:rsid w:val="009B5366"/>
    <w:rsid w:val="009B58C0"/>
    <w:rsid w:val="009B69E4"/>
    <w:rsid w:val="009B6ED7"/>
    <w:rsid w:val="009C035D"/>
    <w:rsid w:val="009C0582"/>
    <w:rsid w:val="009C0ADA"/>
    <w:rsid w:val="009C1943"/>
    <w:rsid w:val="009C19C8"/>
    <w:rsid w:val="009C1D19"/>
    <w:rsid w:val="009C1DF2"/>
    <w:rsid w:val="009C217C"/>
    <w:rsid w:val="009C2383"/>
    <w:rsid w:val="009C2634"/>
    <w:rsid w:val="009C388A"/>
    <w:rsid w:val="009C39A7"/>
    <w:rsid w:val="009C3CE9"/>
    <w:rsid w:val="009C43A1"/>
    <w:rsid w:val="009C441E"/>
    <w:rsid w:val="009C476D"/>
    <w:rsid w:val="009C47F2"/>
    <w:rsid w:val="009C4BD8"/>
    <w:rsid w:val="009C5248"/>
    <w:rsid w:val="009C568C"/>
    <w:rsid w:val="009C586C"/>
    <w:rsid w:val="009C61E8"/>
    <w:rsid w:val="009C6304"/>
    <w:rsid w:val="009C6F06"/>
    <w:rsid w:val="009D0977"/>
    <w:rsid w:val="009D1DC3"/>
    <w:rsid w:val="009D2E9B"/>
    <w:rsid w:val="009D32F7"/>
    <w:rsid w:val="009D4006"/>
    <w:rsid w:val="009D43A1"/>
    <w:rsid w:val="009D5FB2"/>
    <w:rsid w:val="009D6546"/>
    <w:rsid w:val="009D6D65"/>
    <w:rsid w:val="009D7022"/>
    <w:rsid w:val="009D7263"/>
    <w:rsid w:val="009D7F05"/>
    <w:rsid w:val="009E1E89"/>
    <w:rsid w:val="009E24D5"/>
    <w:rsid w:val="009E267B"/>
    <w:rsid w:val="009E30E9"/>
    <w:rsid w:val="009E30EF"/>
    <w:rsid w:val="009E3574"/>
    <w:rsid w:val="009E3856"/>
    <w:rsid w:val="009E3A51"/>
    <w:rsid w:val="009E40F7"/>
    <w:rsid w:val="009E5132"/>
    <w:rsid w:val="009E56D0"/>
    <w:rsid w:val="009E5770"/>
    <w:rsid w:val="009E5E99"/>
    <w:rsid w:val="009E645A"/>
    <w:rsid w:val="009E64A5"/>
    <w:rsid w:val="009E65BE"/>
    <w:rsid w:val="009E7070"/>
    <w:rsid w:val="009E74A6"/>
    <w:rsid w:val="009E7A89"/>
    <w:rsid w:val="009F004E"/>
    <w:rsid w:val="009F00BF"/>
    <w:rsid w:val="009F30EE"/>
    <w:rsid w:val="009F3E20"/>
    <w:rsid w:val="009F4B06"/>
    <w:rsid w:val="009F4FC7"/>
    <w:rsid w:val="009F5682"/>
    <w:rsid w:val="009F5A89"/>
    <w:rsid w:val="009F62E4"/>
    <w:rsid w:val="009F667F"/>
    <w:rsid w:val="009F6814"/>
    <w:rsid w:val="009F6DB5"/>
    <w:rsid w:val="009F73F5"/>
    <w:rsid w:val="00A040A2"/>
    <w:rsid w:val="00A04159"/>
    <w:rsid w:val="00A043CF"/>
    <w:rsid w:val="00A04B98"/>
    <w:rsid w:val="00A0504C"/>
    <w:rsid w:val="00A0528C"/>
    <w:rsid w:val="00A05577"/>
    <w:rsid w:val="00A05AD5"/>
    <w:rsid w:val="00A05E86"/>
    <w:rsid w:val="00A05E99"/>
    <w:rsid w:val="00A06AD6"/>
    <w:rsid w:val="00A0720A"/>
    <w:rsid w:val="00A07D1B"/>
    <w:rsid w:val="00A10952"/>
    <w:rsid w:val="00A10D5D"/>
    <w:rsid w:val="00A124F6"/>
    <w:rsid w:val="00A1293B"/>
    <w:rsid w:val="00A12953"/>
    <w:rsid w:val="00A135EC"/>
    <w:rsid w:val="00A13BB7"/>
    <w:rsid w:val="00A1422A"/>
    <w:rsid w:val="00A143BB"/>
    <w:rsid w:val="00A14870"/>
    <w:rsid w:val="00A15465"/>
    <w:rsid w:val="00A155B0"/>
    <w:rsid w:val="00A159DC"/>
    <w:rsid w:val="00A15AFD"/>
    <w:rsid w:val="00A16CCD"/>
    <w:rsid w:val="00A172EC"/>
    <w:rsid w:val="00A17A56"/>
    <w:rsid w:val="00A17F9C"/>
    <w:rsid w:val="00A21BB7"/>
    <w:rsid w:val="00A221BD"/>
    <w:rsid w:val="00A224A9"/>
    <w:rsid w:val="00A23A34"/>
    <w:rsid w:val="00A2408A"/>
    <w:rsid w:val="00A24AA8"/>
    <w:rsid w:val="00A24C12"/>
    <w:rsid w:val="00A25269"/>
    <w:rsid w:val="00A2546B"/>
    <w:rsid w:val="00A261FA"/>
    <w:rsid w:val="00A26572"/>
    <w:rsid w:val="00A26609"/>
    <w:rsid w:val="00A26ED8"/>
    <w:rsid w:val="00A2700F"/>
    <w:rsid w:val="00A27A53"/>
    <w:rsid w:val="00A27E21"/>
    <w:rsid w:val="00A30309"/>
    <w:rsid w:val="00A314E8"/>
    <w:rsid w:val="00A315C0"/>
    <w:rsid w:val="00A31D1A"/>
    <w:rsid w:val="00A32BC5"/>
    <w:rsid w:val="00A3393B"/>
    <w:rsid w:val="00A33C7B"/>
    <w:rsid w:val="00A34D14"/>
    <w:rsid w:val="00A360EC"/>
    <w:rsid w:val="00A36BDA"/>
    <w:rsid w:val="00A36EA1"/>
    <w:rsid w:val="00A3780E"/>
    <w:rsid w:val="00A4051F"/>
    <w:rsid w:val="00A41396"/>
    <w:rsid w:val="00A41705"/>
    <w:rsid w:val="00A41B52"/>
    <w:rsid w:val="00A41D59"/>
    <w:rsid w:val="00A42018"/>
    <w:rsid w:val="00A4208E"/>
    <w:rsid w:val="00A420B9"/>
    <w:rsid w:val="00A42455"/>
    <w:rsid w:val="00A4256F"/>
    <w:rsid w:val="00A43255"/>
    <w:rsid w:val="00A43968"/>
    <w:rsid w:val="00A43A97"/>
    <w:rsid w:val="00A443DA"/>
    <w:rsid w:val="00A44DD6"/>
    <w:rsid w:val="00A458E9"/>
    <w:rsid w:val="00A4601A"/>
    <w:rsid w:val="00A4608F"/>
    <w:rsid w:val="00A460CF"/>
    <w:rsid w:val="00A46B5B"/>
    <w:rsid w:val="00A5172A"/>
    <w:rsid w:val="00A527D0"/>
    <w:rsid w:val="00A52FDD"/>
    <w:rsid w:val="00A53391"/>
    <w:rsid w:val="00A533A2"/>
    <w:rsid w:val="00A53A84"/>
    <w:rsid w:val="00A53FCB"/>
    <w:rsid w:val="00A54032"/>
    <w:rsid w:val="00A540A1"/>
    <w:rsid w:val="00A54219"/>
    <w:rsid w:val="00A54427"/>
    <w:rsid w:val="00A54A48"/>
    <w:rsid w:val="00A54D9A"/>
    <w:rsid w:val="00A55028"/>
    <w:rsid w:val="00A551C0"/>
    <w:rsid w:val="00A55548"/>
    <w:rsid w:val="00A556D0"/>
    <w:rsid w:val="00A559DB"/>
    <w:rsid w:val="00A56E8B"/>
    <w:rsid w:val="00A600AB"/>
    <w:rsid w:val="00A606BE"/>
    <w:rsid w:val="00A61C34"/>
    <w:rsid w:val="00A62080"/>
    <w:rsid w:val="00A62F83"/>
    <w:rsid w:val="00A6301B"/>
    <w:rsid w:val="00A6444C"/>
    <w:rsid w:val="00A65B53"/>
    <w:rsid w:val="00A66B27"/>
    <w:rsid w:val="00A66D1B"/>
    <w:rsid w:val="00A67324"/>
    <w:rsid w:val="00A67354"/>
    <w:rsid w:val="00A6771A"/>
    <w:rsid w:val="00A67D3E"/>
    <w:rsid w:val="00A7013B"/>
    <w:rsid w:val="00A70646"/>
    <w:rsid w:val="00A71105"/>
    <w:rsid w:val="00A71762"/>
    <w:rsid w:val="00A724B4"/>
    <w:rsid w:val="00A724E6"/>
    <w:rsid w:val="00A728E3"/>
    <w:rsid w:val="00A72B97"/>
    <w:rsid w:val="00A73377"/>
    <w:rsid w:val="00A73B69"/>
    <w:rsid w:val="00A7683E"/>
    <w:rsid w:val="00A76F16"/>
    <w:rsid w:val="00A77C43"/>
    <w:rsid w:val="00A80923"/>
    <w:rsid w:val="00A80A70"/>
    <w:rsid w:val="00A81A5D"/>
    <w:rsid w:val="00A82888"/>
    <w:rsid w:val="00A83016"/>
    <w:rsid w:val="00A83DBE"/>
    <w:rsid w:val="00A84C0F"/>
    <w:rsid w:val="00A84DDA"/>
    <w:rsid w:val="00A85668"/>
    <w:rsid w:val="00A861EA"/>
    <w:rsid w:val="00A86314"/>
    <w:rsid w:val="00A86A42"/>
    <w:rsid w:val="00A86CF0"/>
    <w:rsid w:val="00A872C6"/>
    <w:rsid w:val="00A87C19"/>
    <w:rsid w:val="00A900D8"/>
    <w:rsid w:val="00A90232"/>
    <w:rsid w:val="00A90559"/>
    <w:rsid w:val="00A9088C"/>
    <w:rsid w:val="00A90CBD"/>
    <w:rsid w:val="00A91567"/>
    <w:rsid w:val="00A919AB"/>
    <w:rsid w:val="00A92935"/>
    <w:rsid w:val="00A932FB"/>
    <w:rsid w:val="00A93953"/>
    <w:rsid w:val="00A94182"/>
    <w:rsid w:val="00A9435A"/>
    <w:rsid w:val="00A9466F"/>
    <w:rsid w:val="00A94776"/>
    <w:rsid w:val="00A94AB6"/>
    <w:rsid w:val="00A94BF4"/>
    <w:rsid w:val="00A973CB"/>
    <w:rsid w:val="00A97542"/>
    <w:rsid w:val="00AA022C"/>
    <w:rsid w:val="00AA13E4"/>
    <w:rsid w:val="00AA1767"/>
    <w:rsid w:val="00AA1915"/>
    <w:rsid w:val="00AA211C"/>
    <w:rsid w:val="00AA213D"/>
    <w:rsid w:val="00AA21AC"/>
    <w:rsid w:val="00AA25FE"/>
    <w:rsid w:val="00AA26E8"/>
    <w:rsid w:val="00AA32C6"/>
    <w:rsid w:val="00AA3300"/>
    <w:rsid w:val="00AA3D7C"/>
    <w:rsid w:val="00AA51E9"/>
    <w:rsid w:val="00AA53B5"/>
    <w:rsid w:val="00AA6A38"/>
    <w:rsid w:val="00AA6BBB"/>
    <w:rsid w:val="00AA71E6"/>
    <w:rsid w:val="00AA7939"/>
    <w:rsid w:val="00AB0A38"/>
    <w:rsid w:val="00AB0CFF"/>
    <w:rsid w:val="00AB0F0F"/>
    <w:rsid w:val="00AB1130"/>
    <w:rsid w:val="00AB1464"/>
    <w:rsid w:val="00AB1CDA"/>
    <w:rsid w:val="00AB1F9A"/>
    <w:rsid w:val="00AB253F"/>
    <w:rsid w:val="00AB3C3F"/>
    <w:rsid w:val="00AB4AFA"/>
    <w:rsid w:val="00AB57AC"/>
    <w:rsid w:val="00AB61D0"/>
    <w:rsid w:val="00AB6A91"/>
    <w:rsid w:val="00AB7790"/>
    <w:rsid w:val="00AC0CB5"/>
    <w:rsid w:val="00AC1CDC"/>
    <w:rsid w:val="00AC2402"/>
    <w:rsid w:val="00AC2D97"/>
    <w:rsid w:val="00AC3B9A"/>
    <w:rsid w:val="00AC405B"/>
    <w:rsid w:val="00AC4A08"/>
    <w:rsid w:val="00AC4AA9"/>
    <w:rsid w:val="00AC507E"/>
    <w:rsid w:val="00AC5FD3"/>
    <w:rsid w:val="00AC63BD"/>
    <w:rsid w:val="00AC74A5"/>
    <w:rsid w:val="00AC7B17"/>
    <w:rsid w:val="00AC7F30"/>
    <w:rsid w:val="00AD0A13"/>
    <w:rsid w:val="00AD0CCB"/>
    <w:rsid w:val="00AD0FC1"/>
    <w:rsid w:val="00AD2707"/>
    <w:rsid w:val="00AD3309"/>
    <w:rsid w:val="00AD38E8"/>
    <w:rsid w:val="00AD410C"/>
    <w:rsid w:val="00AD44ED"/>
    <w:rsid w:val="00AD4ED7"/>
    <w:rsid w:val="00AD51A0"/>
    <w:rsid w:val="00AD5813"/>
    <w:rsid w:val="00AD644D"/>
    <w:rsid w:val="00AD706F"/>
    <w:rsid w:val="00AD7B8E"/>
    <w:rsid w:val="00AE0698"/>
    <w:rsid w:val="00AE0B77"/>
    <w:rsid w:val="00AE2519"/>
    <w:rsid w:val="00AE285F"/>
    <w:rsid w:val="00AE31D9"/>
    <w:rsid w:val="00AE347A"/>
    <w:rsid w:val="00AE3ABF"/>
    <w:rsid w:val="00AE3CC9"/>
    <w:rsid w:val="00AE3E0F"/>
    <w:rsid w:val="00AE4220"/>
    <w:rsid w:val="00AE43DB"/>
    <w:rsid w:val="00AE59BA"/>
    <w:rsid w:val="00AE629B"/>
    <w:rsid w:val="00AE656B"/>
    <w:rsid w:val="00AE6A8C"/>
    <w:rsid w:val="00AE7044"/>
    <w:rsid w:val="00AE726B"/>
    <w:rsid w:val="00AE727E"/>
    <w:rsid w:val="00AE7331"/>
    <w:rsid w:val="00AE746F"/>
    <w:rsid w:val="00AE7A0B"/>
    <w:rsid w:val="00AE7E92"/>
    <w:rsid w:val="00AE7F1D"/>
    <w:rsid w:val="00AF0BF5"/>
    <w:rsid w:val="00AF13B5"/>
    <w:rsid w:val="00AF1AE8"/>
    <w:rsid w:val="00AF1FD0"/>
    <w:rsid w:val="00AF59FE"/>
    <w:rsid w:val="00AF5CB7"/>
    <w:rsid w:val="00AF62A9"/>
    <w:rsid w:val="00AF6C41"/>
    <w:rsid w:val="00AF70B9"/>
    <w:rsid w:val="00AF7ABA"/>
    <w:rsid w:val="00B0061F"/>
    <w:rsid w:val="00B01181"/>
    <w:rsid w:val="00B01F2F"/>
    <w:rsid w:val="00B0232E"/>
    <w:rsid w:val="00B02CC2"/>
    <w:rsid w:val="00B04DAB"/>
    <w:rsid w:val="00B057DD"/>
    <w:rsid w:val="00B05AE2"/>
    <w:rsid w:val="00B05C22"/>
    <w:rsid w:val="00B079CA"/>
    <w:rsid w:val="00B11A07"/>
    <w:rsid w:val="00B120C3"/>
    <w:rsid w:val="00B12354"/>
    <w:rsid w:val="00B12805"/>
    <w:rsid w:val="00B13584"/>
    <w:rsid w:val="00B14AF2"/>
    <w:rsid w:val="00B16078"/>
    <w:rsid w:val="00B173B1"/>
    <w:rsid w:val="00B1768B"/>
    <w:rsid w:val="00B17AB2"/>
    <w:rsid w:val="00B200D9"/>
    <w:rsid w:val="00B204C9"/>
    <w:rsid w:val="00B21043"/>
    <w:rsid w:val="00B2105E"/>
    <w:rsid w:val="00B21477"/>
    <w:rsid w:val="00B21D08"/>
    <w:rsid w:val="00B21DD6"/>
    <w:rsid w:val="00B22655"/>
    <w:rsid w:val="00B2288E"/>
    <w:rsid w:val="00B230DF"/>
    <w:rsid w:val="00B24407"/>
    <w:rsid w:val="00B24F6E"/>
    <w:rsid w:val="00B25262"/>
    <w:rsid w:val="00B25517"/>
    <w:rsid w:val="00B26651"/>
    <w:rsid w:val="00B26D1E"/>
    <w:rsid w:val="00B31026"/>
    <w:rsid w:val="00B31422"/>
    <w:rsid w:val="00B31A95"/>
    <w:rsid w:val="00B32638"/>
    <w:rsid w:val="00B3306C"/>
    <w:rsid w:val="00B338A2"/>
    <w:rsid w:val="00B33BED"/>
    <w:rsid w:val="00B34FBC"/>
    <w:rsid w:val="00B350D0"/>
    <w:rsid w:val="00B35359"/>
    <w:rsid w:val="00B35434"/>
    <w:rsid w:val="00B35695"/>
    <w:rsid w:val="00B35BE7"/>
    <w:rsid w:val="00B361E8"/>
    <w:rsid w:val="00B3659A"/>
    <w:rsid w:val="00B37553"/>
    <w:rsid w:val="00B37B60"/>
    <w:rsid w:val="00B4025A"/>
    <w:rsid w:val="00B40347"/>
    <w:rsid w:val="00B40527"/>
    <w:rsid w:val="00B41048"/>
    <w:rsid w:val="00B41540"/>
    <w:rsid w:val="00B41CC6"/>
    <w:rsid w:val="00B42012"/>
    <w:rsid w:val="00B42BD8"/>
    <w:rsid w:val="00B42EE7"/>
    <w:rsid w:val="00B435C2"/>
    <w:rsid w:val="00B4588A"/>
    <w:rsid w:val="00B4592F"/>
    <w:rsid w:val="00B45944"/>
    <w:rsid w:val="00B45DCB"/>
    <w:rsid w:val="00B4615C"/>
    <w:rsid w:val="00B46D41"/>
    <w:rsid w:val="00B4768D"/>
    <w:rsid w:val="00B47B85"/>
    <w:rsid w:val="00B47DC5"/>
    <w:rsid w:val="00B500DD"/>
    <w:rsid w:val="00B50691"/>
    <w:rsid w:val="00B5228F"/>
    <w:rsid w:val="00B5295E"/>
    <w:rsid w:val="00B540AA"/>
    <w:rsid w:val="00B54804"/>
    <w:rsid w:val="00B55173"/>
    <w:rsid w:val="00B56BFD"/>
    <w:rsid w:val="00B56DA2"/>
    <w:rsid w:val="00B57959"/>
    <w:rsid w:val="00B57D32"/>
    <w:rsid w:val="00B60636"/>
    <w:rsid w:val="00B6080C"/>
    <w:rsid w:val="00B6097A"/>
    <w:rsid w:val="00B61968"/>
    <w:rsid w:val="00B620F1"/>
    <w:rsid w:val="00B6254C"/>
    <w:rsid w:val="00B62812"/>
    <w:rsid w:val="00B65080"/>
    <w:rsid w:val="00B65BA3"/>
    <w:rsid w:val="00B67092"/>
    <w:rsid w:val="00B67707"/>
    <w:rsid w:val="00B67880"/>
    <w:rsid w:val="00B70031"/>
    <w:rsid w:val="00B7014B"/>
    <w:rsid w:val="00B706FE"/>
    <w:rsid w:val="00B714D6"/>
    <w:rsid w:val="00B71648"/>
    <w:rsid w:val="00B71910"/>
    <w:rsid w:val="00B71F50"/>
    <w:rsid w:val="00B721A5"/>
    <w:rsid w:val="00B72518"/>
    <w:rsid w:val="00B725C7"/>
    <w:rsid w:val="00B72965"/>
    <w:rsid w:val="00B73B36"/>
    <w:rsid w:val="00B74AFA"/>
    <w:rsid w:val="00B750BB"/>
    <w:rsid w:val="00B7514E"/>
    <w:rsid w:val="00B75893"/>
    <w:rsid w:val="00B7622A"/>
    <w:rsid w:val="00B763F4"/>
    <w:rsid w:val="00B76630"/>
    <w:rsid w:val="00B80118"/>
    <w:rsid w:val="00B82DA9"/>
    <w:rsid w:val="00B83932"/>
    <w:rsid w:val="00B83A34"/>
    <w:rsid w:val="00B84205"/>
    <w:rsid w:val="00B84369"/>
    <w:rsid w:val="00B8462D"/>
    <w:rsid w:val="00B85B4F"/>
    <w:rsid w:val="00B86A31"/>
    <w:rsid w:val="00B86BF7"/>
    <w:rsid w:val="00B877AF"/>
    <w:rsid w:val="00B87AA1"/>
    <w:rsid w:val="00B901A8"/>
    <w:rsid w:val="00B90217"/>
    <w:rsid w:val="00B90399"/>
    <w:rsid w:val="00B90E00"/>
    <w:rsid w:val="00B90ECE"/>
    <w:rsid w:val="00B90ED4"/>
    <w:rsid w:val="00B9113F"/>
    <w:rsid w:val="00B93465"/>
    <w:rsid w:val="00B93D82"/>
    <w:rsid w:val="00B950EC"/>
    <w:rsid w:val="00B95126"/>
    <w:rsid w:val="00B95DFA"/>
    <w:rsid w:val="00B969CB"/>
    <w:rsid w:val="00B96CB7"/>
    <w:rsid w:val="00B974D9"/>
    <w:rsid w:val="00B979FF"/>
    <w:rsid w:val="00BA001B"/>
    <w:rsid w:val="00BA1289"/>
    <w:rsid w:val="00BA15AC"/>
    <w:rsid w:val="00BA2724"/>
    <w:rsid w:val="00BA29AB"/>
    <w:rsid w:val="00BA401C"/>
    <w:rsid w:val="00BA4298"/>
    <w:rsid w:val="00BA441F"/>
    <w:rsid w:val="00BA4D84"/>
    <w:rsid w:val="00BA528A"/>
    <w:rsid w:val="00BA57AB"/>
    <w:rsid w:val="00BA5E14"/>
    <w:rsid w:val="00BA69C0"/>
    <w:rsid w:val="00BA6DFB"/>
    <w:rsid w:val="00BA6F86"/>
    <w:rsid w:val="00BA7656"/>
    <w:rsid w:val="00BA785C"/>
    <w:rsid w:val="00BA7876"/>
    <w:rsid w:val="00BB0529"/>
    <w:rsid w:val="00BB0C15"/>
    <w:rsid w:val="00BB0EC0"/>
    <w:rsid w:val="00BB1930"/>
    <w:rsid w:val="00BB1956"/>
    <w:rsid w:val="00BB3C7A"/>
    <w:rsid w:val="00BB50BD"/>
    <w:rsid w:val="00BB524A"/>
    <w:rsid w:val="00BB6847"/>
    <w:rsid w:val="00BB7A58"/>
    <w:rsid w:val="00BC00D2"/>
    <w:rsid w:val="00BC037E"/>
    <w:rsid w:val="00BC06BB"/>
    <w:rsid w:val="00BC0B0B"/>
    <w:rsid w:val="00BC0D36"/>
    <w:rsid w:val="00BC1D91"/>
    <w:rsid w:val="00BC1E16"/>
    <w:rsid w:val="00BC3AAE"/>
    <w:rsid w:val="00BC483A"/>
    <w:rsid w:val="00BC556E"/>
    <w:rsid w:val="00BC5B34"/>
    <w:rsid w:val="00BC672C"/>
    <w:rsid w:val="00BC6793"/>
    <w:rsid w:val="00BD0752"/>
    <w:rsid w:val="00BD10AF"/>
    <w:rsid w:val="00BD2BF1"/>
    <w:rsid w:val="00BD2CB1"/>
    <w:rsid w:val="00BD39EC"/>
    <w:rsid w:val="00BD4334"/>
    <w:rsid w:val="00BD50D3"/>
    <w:rsid w:val="00BD702D"/>
    <w:rsid w:val="00BD74D6"/>
    <w:rsid w:val="00BD78E3"/>
    <w:rsid w:val="00BD7D29"/>
    <w:rsid w:val="00BE09F5"/>
    <w:rsid w:val="00BE1013"/>
    <w:rsid w:val="00BE11CA"/>
    <w:rsid w:val="00BE1603"/>
    <w:rsid w:val="00BE1786"/>
    <w:rsid w:val="00BE2D1B"/>
    <w:rsid w:val="00BE3BE8"/>
    <w:rsid w:val="00BE3DD0"/>
    <w:rsid w:val="00BE466D"/>
    <w:rsid w:val="00BE4768"/>
    <w:rsid w:val="00BE55CF"/>
    <w:rsid w:val="00BE5A8C"/>
    <w:rsid w:val="00BE629B"/>
    <w:rsid w:val="00BE7262"/>
    <w:rsid w:val="00BE7B2A"/>
    <w:rsid w:val="00BF0E9E"/>
    <w:rsid w:val="00BF113A"/>
    <w:rsid w:val="00BF14FE"/>
    <w:rsid w:val="00BF1C27"/>
    <w:rsid w:val="00BF1DDD"/>
    <w:rsid w:val="00BF21AA"/>
    <w:rsid w:val="00BF373D"/>
    <w:rsid w:val="00BF378E"/>
    <w:rsid w:val="00BF37B0"/>
    <w:rsid w:val="00BF4729"/>
    <w:rsid w:val="00BF4B9E"/>
    <w:rsid w:val="00BF63AF"/>
    <w:rsid w:val="00BF7DB6"/>
    <w:rsid w:val="00C0011F"/>
    <w:rsid w:val="00C00184"/>
    <w:rsid w:val="00C00393"/>
    <w:rsid w:val="00C0061C"/>
    <w:rsid w:val="00C0099A"/>
    <w:rsid w:val="00C00D12"/>
    <w:rsid w:val="00C00DD6"/>
    <w:rsid w:val="00C01BF6"/>
    <w:rsid w:val="00C036EF"/>
    <w:rsid w:val="00C0381D"/>
    <w:rsid w:val="00C03BC2"/>
    <w:rsid w:val="00C041DC"/>
    <w:rsid w:val="00C0450E"/>
    <w:rsid w:val="00C0459D"/>
    <w:rsid w:val="00C0461C"/>
    <w:rsid w:val="00C04E32"/>
    <w:rsid w:val="00C0510F"/>
    <w:rsid w:val="00C05BB6"/>
    <w:rsid w:val="00C06E9E"/>
    <w:rsid w:val="00C07214"/>
    <w:rsid w:val="00C075D5"/>
    <w:rsid w:val="00C07888"/>
    <w:rsid w:val="00C07DD9"/>
    <w:rsid w:val="00C10BA1"/>
    <w:rsid w:val="00C11006"/>
    <w:rsid w:val="00C11324"/>
    <w:rsid w:val="00C11711"/>
    <w:rsid w:val="00C11762"/>
    <w:rsid w:val="00C11E0B"/>
    <w:rsid w:val="00C126FC"/>
    <w:rsid w:val="00C13C71"/>
    <w:rsid w:val="00C151BA"/>
    <w:rsid w:val="00C1530C"/>
    <w:rsid w:val="00C1538D"/>
    <w:rsid w:val="00C153C6"/>
    <w:rsid w:val="00C153D2"/>
    <w:rsid w:val="00C1584B"/>
    <w:rsid w:val="00C15C28"/>
    <w:rsid w:val="00C15E54"/>
    <w:rsid w:val="00C168AD"/>
    <w:rsid w:val="00C16E07"/>
    <w:rsid w:val="00C17576"/>
    <w:rsid w:val="00C179AA"/>
    <w:rsid w:val="00C202A6"/>
    <w:rsid w:val="00C20AA0"/>
    <w:rsid w:val="00C20FD6"/>
    <w:rsid w:val="00C21133"/>
    <w:rsid w:val="00C2149A"/>
    <w:rsid w:val="00C21F29"/>
    <w:rsid w:val="00C21F58"/>
    <w:rsid w:val="00C232D5"/>
    <w:rsid w:val="00C2366F"/>
    <w:rsid w:val="00C24379"/>
    <w:rsid w:val="00C24737"/>
    <w:rsid w:val="00C24FA6"/>
    <w:rsid w:val="00C253BA"/>
    <w:rsid w:val="00C25A62"/>
    <w:rsid w:val="00C25ED5"/>
    <w:rsid w:val="00C26A15"/>
    <w:rsid w:val="00C26BC3"/>
    <w:rsid w:val="00C27F57"/>
    <w:rsid w:val="00C31129"/>
    <w:rsid w:val="00C31427"/>
    <w:rsid w:val="00C3272D"/>
    <w:rsid w:val="00C34688"/>
    <w:rsid w:val="00C3497C"/>
    <w:rsid w:val="00C34993"/>
    <w:rsid w:val="00C34D42"/>
    <w:rsid w:val="00C35DF1"/>
    <w:rsid w:val="00C367B8"/>
    <w:rsid w:val="00C373C3"/>
    <w:rsid w:val="00C37663"/>
    <w:rsid w:val="00C41E82"/>
    <w:rsid w:val="00C42034"/>
    <w:rsid w:val="00C4269E"/>
    <w:rsid w:val="00C4282B"/>
    <w:rsid w:val="00C42B5D"/>
    <w:rsid w:val="00C42B93"/>
    <w:rsid w:val="00C439B3"/>
    <w:rsid w:val="00C43F4D"/>
    <w:rsid w:val="00C44026"/>
    <w:rsid w:val="00C46594"/>
    <w:rsid w:val="00C465E9"/>
    <w:rsid w:val="00C46E63"/>
    <w:rsid w:val="00C471DF"/>
    <w:rsid w:val="00C4752F"/>
    <w:rsid w:val="00C4782C"/>
    <w:rsid w:val="00C47C95"/>
    <w:rsid w:val="00C47DCE"/>
    <w:rsid w:val="00C47FC0"/>
    <w:rsid w:val="00C5036D"/>
    <w:rsid w:val="00C5082C"/>
    <w:rsid w:val="00C51BEC"/>
    <w:rsid w:val="00C5260A"/>
    <w:rsid w:val="00C52E1B"/>
    <w:rsid w:val="00C532B8"/>
    <w:rsid w:val="00C5370D"/>
    <w:rsid w:val="00C53A5F"/>
    <w:rsid w:val="00C54B03"/>
    <w:rsid w:val="00C558A0"/>
    <w:rsid w:val="00C55D49"/>
    <w:rsid w:val="00C55DEB"/>
    <w:rsid w:val="00C56929"/>
    <w:rsid w:val="00C56A94"/>
    <w:rsid w:val="00C572B5"/>
    <w:rsid w:val="00C572FC"/>
    <w:rsid w:val="00C57674"/>
    <w:rsid w:val="00C6041F"/>
    <w:rsid w:val="00C606D9"/>
    <w:rsid w:val="00C6295E"/>
    <w:rsid w:val="00C63052"/>
    <w:rsid w:val="00C6307D"/>
    <w:rsid w:val="00C630D2"/>
    <w:rsid w:val="00C636B2"/>
    <w:rsid w:val="00C639A2"/>
    <w:rsid w:val="00C645E5"/>
    <w:rsid w:val="00C648D7"/>
    <w:rsid w:val="00C6501C"/>
    <w:rsid w:val="00C650C4"/>
    <w:rsid w:val="00C6534B"/>
    <w:rsid w:val="00C65609"/>
    <w:rsid w:val="00C65979"/>
    <w:rsid w:val="00C67528"/>
    <w:rsid w:val="00C67F04"/>
    <w:rsid w:val="00C70834"/>
    <w:rsid w:val="00C711F4"/>
    <w:rsid w:val="00C71EFD"/>
    <w:rsid w:val="00C71F10"/>
    <w:rsid w:val="00C7318E"/>
    <w:rsid w:val="00C738D6"/>
    <w:rsid w:val="00C74620"/>
    <w:rsid w:val="00C74DFA"/>
    <w:rsid w:val="00C75352"/>
    <w:rsid w:val="00C754F7"/>
    <w:rsid w:val="00C7554F"/>
    <w:rsid w:val="00C75B35"/>
    <w:rsid w:val="00C76EC4"/>
    <w:rsid w:val="00C76F03"/>
    <w:rsid w:val="00C773A4"/>
    <w:rsid w:val="00C774D4"/>
    <w:rsid w:val="00C7754C"/>
    <w:rsid w:val="00C775DE"/>
    <w:rsid w:val="00C77E69"/>
    <w:rsid w:val="00C77FFC"/>
    <w:rsid w:val="00C8054C"/>
    <w:rsid w:val="00C806CA"/>
    <w:rsid w:val="00C8177F"/>
    <w:rsid w:val="00C82979"/>
    <w:rsid w:val="00C82AD4"/>
    <w:rsid w:val="00C83122"/>
    <w:rsid w:val="00C83713"/>
    <w:rsid w:val="00C84396"/>
    <w:rsid w:val="00C84707"/>
    <w:rsid w:val="00C84752"/>
    <w:rsid w:val="00C86283"/>
    <w:rsid w:val="00C86491"/>
    <w:rsid w:val="00C86614"/>
    <w:rsid w:val="00C869AE"/>
    <w:rsid w:val="00C90DE4"/>
    <w:rsid w:val="00C91622"/>
    <w:rsid w:val="00C91990"/>
    <w:rsid w:val="00C91D88"/>
    <w:rsid w:val="00C9208A"/>
    <w:rsid w:val="00C920C6"/>
    <w:rsid w:val="00C92C9E"/>
    <w:rsid w:val="00C92CD6"/>
    <w:rsid w:val="00C93140"/>
    <w:rsid w:val="00C9418A"/>
    <w:rsid w:val="00C942FD"/>
    <w:rsid w:val="00C945E8"/>
    <w:rsid w:val="00C9466F"/>
    <w:rsid w:val="00C95194"/>
    <w:rsid w:val="00C95BDE"/>
    <w:rsid w:val="00C96FFF"/>
    <w:rsid w:val="00C972C7"/>
    <w:rsid w:val="00C97AE6"/>
    <w:rsid w:val="00C97E89"/>
    <w:rsid w:val="00CA09AF"/>
    <w:rsid w:val="00CA0CBD"/>
    <w:rsid w:val="00CA18B9"/>
    <w:rsid w:val="00CA1B5C"/>
    <w:rsid w:val="00CA27EB"/>
    <w:rsid w:val="00CA353C"/>
    <w:rsid w:val="00CA3869"/>
    <w:rsid w:val="00CA41DA"/>
    <w:rsid w:val="00CA4D10"/>
    <w:rsid w:val="00CA532C"/>
    <w:rsid w:val="00CA57F1"/>
    <w:rsid w:val="00CA6DAD"/>
    <w:rsid w:val="00CA754D"/>
    <w:rsid w:val="00CB0AEE"/>
    <w:rsid w:val="00CB0B69"/>
    <w:rsid w:val="00CB0FD7"/>
    <w:rsid w:val="00CB1A98"/>
    <w:rsid w:val="00CB30ED"/>
    <w:rsid w:val="00CB315E"/>
    <w:rsid w:val="00CB3CBA"/>
    <w:rsid w:val="00CB41CF"/>
    <w:rsid w:val="00CB4599"/>
    <w:rsid w:val="00CB5745"/>
    <w:rsid w:val="00CB5CB9"/>
    <w:rsid w:val="00CB6ED3"/>
    <w:rsid w:val="00CB6EE5"/>
    <w:rsid w:val="00CB7B34"/>
    <w:rsid w:val="00CC02DC"/>
    <w:rsid w:val="00CC0FDB"/>
    <w:rsid w:val="00CC1152"/>
    <w:rsid w:val="00CC1832"/>
    <w:rsid w:val="00CC18F2"/>
    <w:rsid w:val="00CC1CAD"/>
    <w:rsid w:val="00CC1CCD"/>
    <w:rsid w:val="00CC1F7A"/>
    <w:rsid w:val="00CC24C3"/>
    <w:rsid w:val="00CC2906"/>
    <w:rsid w:val="00CC2AE3"/>
    <w:rsid w:val="00CC3005"/>
    <w:rsid w:val="00CC4BEF"/>
    <w:rsid w:val="00CC50E5"/>
    <w:rsid w:val="00CC551B"/>
    <w:rsid w:val="00CC5A9E"/>
    <w:rsid w:val="00CC6CBA"/>
    <w:rsid w:val="00CC6EC0"/>
    <w:rsid w:val="00CC71F2"/>
    <w:rsid w:val="00CC769E"/>
    <w:rsid w:val="00CD077B"/>
    <w:rsid w:val="00CD08A9"/>
    <w:rsid w:val="00CD08F9"/>
    <w:rsid w:val="00CD0E8A"/>
    <w:rsid w:val="00CD1326"/>
    <w:rsid w:val="00CD1564"/>
    <w:rsid w:val="00CD19EE"/>
    <w:rsid w:val="00CD2C05"/>
    <w:rsid w:val="00CD352B"/>
    <w:rsid w:val="00CD3C02"/>
    <w:rsid w:val="00CD4506"/>
    <w:rsid w:val="00CD6BBB"/>
    <w:rsid w:val="00CD7351"/>
    <w:rsid w:val="00CD785A"/>
    <w:rsid w:val="00CD7B25"/>
    <w:rsid w:val="00CE14AF"/>
    <w:rsid w:val="00CE1D98"/>
    <w:rsid w:val="00CE271E"/>
    <w:rsid w:val="00CE3533"/>
    <w:rsid w:val="00CE3664"/>
    <w:rsid w:val="00CE4074"/>
    <w:rsid w:val="00CE436C"/>
    <w:rsid w:val="00CE4BCE"/>
    <w:rsid w:val="00CE58D8"/>
    <w:rsid w:val="00CE593D"/>
    <w:rsid w:val="00CE6B10"/>
    <w:rsid w:val="00CE6F34"/>
    <w:rsid w:val="00CE7A6E"/>
    <w:rsid w:val="00CF0202"/>
    <w:rsid w:val="00CF047E"/>
    <w:rsid w:val="00CF1907"/>
    <w:rsid w:val="00CF244A"/>
    <w:rsid w:val="00CF262C"/>
    <w:rsid w:val="00CF2639"/>
    <w:rsid w:val="00CF2658"/>
    <w:rsid w:val="00CF2AB4"/>
    <w:rsid w:val="00CF3232"/>
    <w:rsid w:val="00CF3394"/>
    <w:rsid w:val="00CF4E8E"/>
    <w:rsid w:val="00CF57DA"/>
    <w:rsid w:val="00CF5E94"/>
    <w:rsid w:val="00CF5F6D"/>
    <w:rsid w:val="00CF60CA"/>
    <w:rsid w:val="00CF6AC6"/>
    <w:rsid w:val="00CF7054"/>
    <w:rsid w:val="00CF70D2"/>
    <w:rsid w:val="00D009B4"/>
    <w:rsid w:val="00D01B2E"/>
    <w:rsid w:val="00D01E07"/>
    <w:rsid w:val="00D024E0"/>
    <w:rsid w:val="00D03918"/>
    <w:rsid w:val="00D03B74"/>
    <w:rsid w:val="00D0446B"/>
    <w:rsid w:val="00D04E3F"/>
    <w:rsid w:val="00D04ED4"/>
    <w:rsid w:val="00D0575B"/>
    <w:rsid w:val="00D07BD7"/>
    <w:rsid w:val="00D07E4A"/>
    <w:rsid w:val="00D10316"/>
    <w:rsid w:val="00D10BE7"/>
    <w:rsid w:val="00D10C70"/>
    <w:rsid w:val="00D11A3A"/>
    <w:rsid w:val="00D11F8E"/>
    <w:rsid w:val="00D12006"/>
    <w:rsid w:val="00D12440"/>
    <w:rsid w:val="00D13307"/>
    <w:rsid w:val="00D1357B"/>
    <w:rsid w:val="00D1366B"/>
    <w:rsid w:val="00D1378F"/>
    <w:rsid w:val="00D1596B"/>
    <w:rsid w:val="00D15AF2"/>
    <w:rsid w:val="00D1627F"/>
    <w:rsid w:val="00D16AD0"/>
    <w:rsid w:val="00D17C4D"/>
    <w:rsid w:val="00D204BB"/>
    <w:rsid w:val="00D209F8"/>
    <w:rsid w:val="00D219EE"/>
    <w:rsid w:val="00D21A97"/>
    <w:rsid w:val="00D2243A"/>
    <w:rsid w:val="00D224B3"/>
    <w:rsid w:val="00D22873"/>
    <w:rsid w:val="00D22B28"/>
    <w:rsid w:val="00D23CBB"/>
    <w:rsid w:val="00D240D7"/>
    <w:rsid w:val="00D242E4"/>
    <w:rsid w:val="00D24D82"/>
    <w:rsid w:val="00D24EED"/>
    <w:rsid w:val="00D26396"/>
    <w:rsid w:val="00D264EC"/>
    <w:rsid w:val="00D26D49"/>
    <w:rsid w:val="00D26E2F"/>
    <w:rsid w:val="00D27091"/>
    <w:rsid w:val="00D3015E"/>
    <w:rsid w:val="00D30E04"/>
    <w:rsid w:val="00D31567"/>
    <w:rsid w:val="00D32732"/>
    <w:rsid w:val="00D32A5F"/>
    <w:rsid w:val="00D3327B"/>
    <w:rsid w:val="00D336CF"/>
    <w:rsid w:val="00D3454B"/>
    <w:rsid w:val="00D34B0E"/>
    <w:rsid w:val="00D34CF5"/>
    <w:rsid w:val="00D34E4E"/>
    <w:rsid w:val="00D34E9A"/>
    <w:rsid w:val="00D356CE"/>
    <w:rsid w:val="00D35776"/>
    <w:rsid w:val="00D3746E"/>
    <w:rsid w:val="00D3787D"/>
    <w:rsid w:val="00D37A14"/>
    <w:rsid w:val="00D400AF"/>
    <w:rsid w:val="00D41572"/>
    <w:rsid w:val="00D4217B"/>
    <w:rsid w:val="00D42399"/>
    <w:rsid w:val="00D42ACE"/>
    <w:rsid w:val="00D42E6A"/>
    <w:rsid w:val="00D431CB"/>
    <w:rsid w:val="00D4340B"/>
    <w:rsid w:val="00D4372F"/>
    <w:rsid w:val="00D438DD"/>
    <w:rsid w:val="00D43EB1"/>
    <w:rsid w:val="00D44FFF"/>
    <w:rsid w:val="00D45531"/>
    <w:rsid w:val="00D45E6E"/>
    <w:rsid w:val="00D46410"/>
    <w:rsid w:val="00D46F9A"/>
    <w:rsid w:val="00D50B12"/>
    <w:rsid w:val="00D512BE"/>
    <w:rsid w:val="00D51A42"/>
    <w:rsid w:val="00D51C32"/>
    <w:rsid w:val="00D521CC"/>
    <w:rsid w:val="00D52B20"/>
    <w:rsid w:val="00D538BD"/>
    <w:rsid w:val="00D53FEB"/>
    <w:rsid w:val="00D542F2"/>
    <w:rsid w:val="00D54605"/>
    <w:rsid w:val="00D5468F"/>
    <w:rsid w:val="00D54D37"/>
    <w:rsid w:val="00D54E30"/>
    <w:rsid w:val="00D5532F"/>
    <w:rsid w:val="00D5574A"/>
    <w:rsid w:val="00D56052"/>
    <w:rsid w:val="00D56F41"/>
    <w:rsid w:val="00D600BC"/>
    <w:rsid w:val="00D60243"/>
    <w:rsid w:val="00D6052B"/>
    <w:rsid w:val="00D605EE"/>
    <w:rsid w:val="00D6083F"/>
    <w:rsid w:val="00D60B57"/>
    <w:rsid w:val="00D614F0"/>
    <w:rsid w:val="00D6235A"/>
    <w:rsid w:val="00D62649"/>
    <w:rsid w:val="00D62987"/>
    <w:rsid w:val="00D6298D"/>
    <w:rsid w:val="00D63BD7"/>
    <w:rsid w:val="00D64351"/>
    <w:rsid w:val="00D6478F"/>
    <w:rsid w:val="00D64828"/>
    <w:rsid w:val="00D64E46"/>
    <w:rsid w:val="00D65C8C"/>
    <w:rsid w:val="00D677CE"/>
    <w:rsid w:val="00D71B2A"/>
    <w:rsid w:val="00D72257"/>
    <w:rsid w:val="00D727BF"/>
    <w:rsid w:val="00D728DE"/>
    <w:rsid w:val="00D72D4F"/>
    <w:rsid w:val="00D73734"/>
    <w:rsid w:val="00D744FF"/>
    <w:rsid w:val="00D75525"/>
    <w:rsid w:val="00D75C55"/>
    <w:rsid w:val="00D779A8"/>
    <w:rsid w:val="00D80016"/>
    <w:rsid w:val="00D8026B"/>
    <w:rsid w:val="00D80915"/>
    <w:rsid w:val="00D809F7"/>
    <w:rsid w:val="00D81626"/>
    <w:rsid w:val="00D8163C"/>
    <w:rsid w:val="00D8193E"/>
    <w:rsid w:val="00D823A4"/>
    <w:rsid w:val="00D82B10"/>
    <w:rsid w:val="00D83378"/>
    <w:rsid w:val="00D83D6F"/>
    <w:rsid w:val="00D84318"/>
    <w:rsid w:val="00D844FA"/>
    <w:rsid w:val="00D84853"/>
    <w:rsid w:val="00D84B4C"/>
    <w:rsid w:val="00D84E3C"/>
    <w:rsid w:val="00D862B5"/>
    <w:rsid w:val="00D869B6"/>
    <w:rsid w:val="00D87137"/>
    <w:rsid w:val="00D876C8"/>
    <w:rsid w:val="00D87C30"/>
    <w:rsid w:val="00D906DD"/>
    <w:rsid w:val="00D92073"/>
    <w:rsid w:val="00D921A9"/>
    <w:rsid w:val="00D92E9C"/>
    <w:rsid w:val="00D92F1C"/>
    <w:rsid w:val="00D93177"/>
    <w:rsid w:val="00D932AA"/>
    <w:rsid w:val="00D939E0"/>
    <w:rsid w:val="00D943D0"/>
    <w:rsid w:val="00D94CE9"/>
    <w:rsid w:val="00D95FBE"/>
    <w:rsid w:val="00D96482"/>
    <w:rsid w:val="00D96BC0"/>
    <w:rsid w:val="00D97389"/>
    <w:rsid w:val="00DA0199"/>
    <w:rsid w:val="00DA05F7"/>
    <w:rsid w:val="00DA1023"/>
    <w:rsid w:val="00DA1E37"/>
    <w:rsid w:val="00DA6A08"/>
    <w:rsid w:val="00DA6A13"/>
    <w:rsid w:val="00DA6FB6"/>
    <w:rsid w:val="00DA7C08"/>
    <w:rsid w:val="00DB08A0"/>
    <w:rsid w:val="00DB0A4E"/>
    <w:rsid w:val="00DB0DC9"/>
    <w:rsid w:val="00DB14B8"/>
    <w:rsid w:val="00DB172D"/>
    <w:rsid w:val="00DB2200"/>
    <w:rsid w:val="00DB2538"/>
    <w:rsid w:val="00DB2562"/>
    <w:rsid w:val="00DB2A69"/>
    <w:rsid w:val="00DB2F3D"/>
    <w:rsid w:val="00DB314F"/>
    <w:rsid w:val="00DB3DFD"/>
    <w:rsid w:val="00DB418F"/>
    <w:rsid w:val="00DB4487"/>
    <w:rsid w:val="00DB57D0"/>
    <w:rsid w:val="00DB57EA"/>
    <w:rsid w:val="00DB6D04"/>
    <w:rsid w:val="00DB6D76"/>
    <w:rsid w:val="00DB6D77"/>
    <w:rsid w:val="00DB77F4"/>
    <w:rsid w:val="00DC0CF3"/>
    <w:rsid w:val="00DC14DB"/>
    <w:rsid w:val="00DC155E"/>
    <w:rsid w:val="00DC20D0"/>
    <w:rsid w:val="00DC3ED4"/>
    <w:rsid w:val="00DC4F21"/>
    <w:rsid w:val="00DC53FD"/>
    <w:rsid w:val="00DC6A50"/>
    <w:rsid w:val="00DD0844"/>
    <w:rsid w:val="00DD121D"/>
    <w:rsid w:val="00DD1641"/>
    <w:rsid w:val="00DD38C7"/>
    <w:rsid w:val="00DD3F6D"/>
    <w:rsid w:val="00DD524E"/>
    <w:rsid w:val="00DD5394"/>
    <w:rsid w:val="00DD5C04"/>
    <w:rsid w:val="00DD6179"/>
    <w:rsid w:val="00DD6B9E"/>
    <w:rsid w:val="00DD7B21"/>
    <w:rsid w:val="00DD7DA0"/>
    <w:rsid w:val="00DE2E21"/>
    <w:rsid w:val="00DE3213"/>
    <w:rsid w:val="00DE3860"/>
    <w:rsid w:val="00DE3FB4"/>
    <w:rsid w:val="00DE53B0"/>
    <w:rsid w:val="00DE597E"/>
    <w:rsid w:val="00DE6646"/>
    <w:rsid w:val="00DE6D62"/>
    <w:rsid w:val="00DE791D"/>
    <w:rsid w:val="00DE7A4C"/>
    <w:rsid w:val="00DE7D8A"/>
    <w:rsid w:val="00DF20C2"/>
    <w:rsid w:val="00DF2688"/>
    <w:rsid w:val="00DF39E0"/>
    <w:rsid w:val="00DF3BAA"/>
    <w:rsid w:val="00DF415F"/>
    <w:rsid w:val="00DF53F0"/>
    <w:rsid w:val="00DF71B6"/>
    <w:rsid w:val="00DF79C7"/>
    <w:rsid w:val="00E000EA"/>
    <w:rsid w:val="00E00B00"/>
    <w:rsid w:val="00E00F66"/>
    <w:rsid w:val="00E0190E"/>
    <w:rsid w:val="00E023A3"/>
    <w:rsid w:val="00E029A1"/>
    <w:rsid w:val="00E03E71"/>
    <w:rsid w:val="00E043B0"/>
    <w:rsid w:val="00E048AF"/>
    <w:rsid w:val="00E058BC"/>
    <w:rsid w:val="00E06718"/>
    <w:rsid w:val="00E06AF3"/>
    <w:rsid w:val="00E06B12"/>
    <w:rsid w:val="00E06E04"/>
    <w:rsid w:val="00E0712C"/>
    <w:rsid w:val="00E07784"/>
    <w:rsid w:val="00E10CB8"/>
    <w:rsid w:val="00E11059"/>
    <w:rsid w:val="00E12095"/>
    <w:rsid w:val="00E121A0"/>
    <w:rsid w:val="00E12271"/>
    <w:rsid w:val="00E15852"/>
    <w:rsid w:val="00E16E1A"/>
    <w:rsid w:val="00E20677"/>
    <w:rsid w:val="00E226AB"/>
    <w:rsid w:val="00E23325"/>
    <w:rsid w:val="00E2363D"/>
    <w:rsid w:val="00E23CA9"/>
    <w:rsid w:val="00E23D5F"/>
    <w:rsid w:val="00E25A85"/>
    <w:rsid w:val="00E263DF"/>
    <w:rsid w:val="00E26694"/>
    <w:rsid w:val="00E270AC"/>
    <w:rsid w:val="00E27D92"/>
    <w:rsid w:val="00E3042E"/>
    <w:rsid w:val="00E305CF"/>
    <w:rsid w:val="00E30FDA"/>
    <w:rsid w:val="00E31EF3"/>
    <w:rsid w:val="00E3228C"/>
    <w:rsid w:val="00E33FA1"/>
    <w:rsid w:val="00E34052"/>
    <w:rsid w:val="00E34E9B"/>
    <w:rsid w:val="00E35A07"/>
    <w:rsid w:val="00E35C48"/>
    <w:rsid w:val="00E35F7F"/>
    <w:rsid w:val="00E36229"/>
    <w:rsid w:val="00E36C46"/>
    <w:rsid w:val="00E4087B"/>
    <w:rsid w:val="00E414D1"/>
    <w:rsid w:val="00E424CB"/>
    <w:rsid w:val="00E44804"/>
    <w:rsid w:val="00E448C9"/>
    <w:rsid w:val="00E44CC4"/>
    <w:rsid w:val="00E45B5C"/>
    <w:rsid w:val="00E45B93"/>
    <w:rsid w:val="00E46179"/>
    <w:rsid w:val="00E466D4"/>
    <w:rsid w:val="00E47139"/>
    <w:rsid w:val="00E5118A"/>
    <w:rsid w:val="00E51220"/>
    <w:rsid w:val="00E518A1"/>
    <w:rsid w:val="00E52E17"/>
    <w:rsid w:val="00E53234"/>
    <w:rsid w:val="00E535AF"/>
    <w:rsid w:val="00E53987"/>
    <w:rsid w:val="00E540AB"/>
    <w:rsid w:val="00E54223"/>
    <w:rsid w:val="00E544FA"/>
    <w:rsid w:val="00E5472C"/>
    <w:rsid w:val="00E54785"/>
    <w:rsid w:val="00E54AE9"/>
    <w:rsid w:val="00E54CF1"/>
    <w:rsid w:val="00E55F30"/>
    <w:rsid w:val="00E56F40"/>
    <w:rsid w:val="00E577F9"/>
    <w:rsid w:val="00E60224"/>
    <w:rsid w:val="00E612E9"/>
    <w:rsid w:val="00E617B7"/>
    <w:rsid w:val="00E624B8"/>
    <w:rsid w:val="00E62E75"/>
    <w:rsid w:val="00E63A0F"/>
    <w:rsid w:val="00E64024"/>
    <w:rsid w:val="00E646C3"/>
    <w:rsid w:val="00E65BD3"/>
    <w:rsid w:val="00E65C07"/>
    <w:rsid w:val="00E65D5D"/>
    <w:rsid w:val="00E66004"/>
    <w:rsid w:val="00E66422"/>
    <w:rsid w:val="00E6730F"/>
    <w:rsid w:val="00E70C35"/>
    <w:rsid w:val="00E71A4A"/>
    <w:rsid w:val="00E72CAA"/>
    <w:rsid w:val="00E73B21"/>
    <w:rsid w:val="00E75473"/>
    <w:rsid w:val="00E76791"/>
    <w:rsid w:val="00E77B83"/>
    <w:rsid w:val="00E77F3E"/>
    <w:rsid w:val="00E806EE"/>
    <w:rsid w:val="00E8141A"/>
    <w:rsid w:val="00E8183A"/>
    <w:rsid w:val="00E81C34"/>
    <w:rsid w:val="00E82FC2"/>
    <w:rsid w:val="00E8457E"/>
    <w:rsid w:val="00E845AB"/>
    <w:rsid w:val="00E846A3"/>
    <w:rsid w:val="00E84C06"/>
    <w:rsid w:val="00E84C20"/>
    <w:rsid w:val="00E85F51"/>
    <w:rsid w:val="00E85FEC"/>
    <w:rsid w:val="00E8666E"/>
    <w:rsid w:val="00E90F80"/>
    <w:rsid w:val="00E91CED"/>
    <w:rsid w:val="00E91F9E"/>
    <w:rsid w:val="00E9219E"/>
    <w:rsid w:val="00E923CC"/>
    <w:rsid w:val="00E92636"/>
    <w:rsid w:val="00E9281D"/>
    <w:rsid w:val="00E928E2"/>
    <w:rsid w:val="00E9292E"/>
    <w:rsid w:val="00E92DC7"/>
    <w:rsid w:val="00E934F5"/>
    <w:rsid w:val="00E93B59"/>
    <w:rsid w:val="00E93E97"/>
    <w:rsid w:val="00E944DD"/>
    <w:rsid w:val="00E950EC"/>
    <w:rsid w:val="00E95655"/>
    <w:rsid w:val="00E95C5B"/>
    <w:rsid w:val="00E95EF2"/>
    <w:rsid w:val="00E96DD9"/>
    <w:rsid w:val="00E96E32"/>
    <w:rsid w:val="00E9712F"/>
    <w:rsid w:val="00E97331"/>
    <w:rsid w:val="00EA0B7B"/>
    <w:rsid w:val="00EA12BA"/>
    <w:rsid w:val="00EA19E3"/>
    <w:rsid w:val="00EA1A94"/>
    <w:rsid w:val="00EA1E9A"/>
    <w:rsid w:val="00EA2C8E"/>
    <w:rsid w:val="00EA3188"/>
    <w:rsid w:val="00EA40F7"/>
    <w:rsid w:val="00EA4239"/>
    <w:rsid w:val="00EA4A5F"/>
    <w:rsid w:val="00EA4E68"/>
    <w:rsid w:val="00EA4F6D"/>
    <w:rsid w:val="00EA5713"/>
    <w:rsid w:val="00EA5E5C"/>
    <w:rsid w:val="00EA604F"/>
    <w:rsid w:val="00EA64D0"/>
    <w:rsid w:val="00EA69E2"/>
    <w:rsid w:val="00EA70FF"/>
    <w:rsid w:val="00EA7959"/>
    <w:rsid w:val="00EB0DBE"/>
    <w:rsid w:val="00EB1282"/>
    <w:rsid w:val="00EB4826"/>
    <w:rsid w:val="00EB50C2"/>
    <w:rsid w:val="00EB591A"/>
    <w:rsid w:val="00EB61BB"/>
    <w:rsid w:val="00EB65B2"/>
    <w:rsid w:val="00EB6665"/>
    <w:rsid w:val="00EB7964"/>
    <w:rsid w:val="00EB7E01"/>
    <w:rsid w:val="00EC02C4"/>
    <w:rsid w:val="00EC033B"/>
    <w:rsid w:val="00EC0673"/>
    <w:rsid w:val="00EC0738"/>
    <w:rsid w:val="00EC0B5C"/>
    <w:rsid w:val="00EC0EEA"/>
    <w:rsid w:val="00EC110A"/>
    <w:rsid w:val="00EC127F"/>
    <w:rsid w:val="00EC1570"/>
    <w:rsid w:val="00EC161D"/>
    <w:rsid w:val="00EC1B0A"/>
    <w:rsid w:val="00EC1C88"/>
    <w:rsid w:val="00EC1D60"/>
    <w:rsid w:val="00EC2BEA"/>
    <w:rsid w:val="00EC4926"/>
    <w:rsid w:val="00EC49F0"/>
    <w:rsid w:val="00EC4F83"/>
    <w:rsid w:val="00EC5977"/>
    <w:rsid w:val="00EC5E6C"/>
    <w:rsid w:val="00EC6136"/>
    <w:rsid w:val="00EC643B"/>
    <w:rsid w:val="00EC69E9"/>
    <w:rsid w:val="00EC789D"/>
    <w:rsid w:val="00EC793E"/>
    <w:rsid w:val="00ED0DCD"/>
    <w:rsid w:val="00ED132B"/>
    <w:rsid w:val="00ED1402"/>
    <w:rsid w:val="00ED1D14"/>
    <w:rsid w:val="00ED2EA2"/>
    <w:rsid w:val="00ED2F93"/>
    <w:rsid w:val="00ED3F31"/>
    <w:rsid w:val="00ED50C0"/>
    <w:rsid w:val="00ED5266"/>
    <w:rsid w:val="00ED5937"/>
    <w:rsid w:val="00ED6067"/>
    <w:rsid w:val="00ED635D"/>
    <w:rsid w:val="00ED63EC"/>
    <w:rsid w:val="00ED6506"/>
    <w:rsid w:val="00ED6D9A"/>
    <w:rsid w:val="00ED7224"/>
    <w:rsid w:val="00EE033F"/>
    <w:rsid w:val="00EE0FBB"/>
    <w:rsid w:val="00EE1DC2"/>
    <w:rsid w:val="00EE21CE"/>
    <w:rsid w:val="00EE22F9"/>
    <w:rsid w:val="00EE2339"/>
    <w:rsid w:val="00EE2396"/>
    <w:rsid w:val="00EE2B3C"/>
    <w:rsid w:val="00EE3342"/>
    <w:rsid w:val="00EE3369"/>
    <w:rsid w:val="00EE36D3"/>
    <w:rsid w:val="00EE45CB"/>
    <w:rsid w:val="00EE52A6"/>
    <w:rsid w:val="00EE556B"/>
    <w:rsid w:val="00EE62DF"/>
    <w:rsid w:val="00EE64AE"/>
    <w:rsid w:val="00EE6526"/>
    <w:rsid w:val="00EE6F93"/>
    <w:rsid w:val="00EE79ED"/>
    <w:rsid w:val="00EE7F72"/>
    <w:rsid w:val="00EF000E"/>
    <w:rsid w:val="00EF0B4F"/>
    <w:rsid w:val="00EF1994"/>
    <w:rsid w:val="00EF1B8D"/>
    <w:rsid w:val="00EF2418"/>
    <w:rsid w:val="00EF2F28"/>
    <w:rsid w:val="00EF303F"/>
    <w:rsid w:val="00EF3940"/>
    <w:rsid w:val="00EF3D76"/>
    <w:rsid w:val="00EF4037"/>
    <w:rsid w:val="00EF4050"/>
    <w:rsid w:val="00EF537B"/>
    <w:rsid w:val="00EF57C7"/>
    <w:rsid w:val="00EF606F"/>
    <w:rsid w:val="00EF62FD"/>
    <w:rsid w:val="00EF6824"/>
    <w:rsid w:val="00EF732B"/>
    <w:rsid w:val="00EF7503"/>
    <w:rsid w:val="00F00EB2"/>
    <w:rsid w:val="00F01D27"/>
    <w:rsid w:val="00F01FB3"/>
    <w:rsid w:val="00F0290C"/>
    <w:rsid w:val="00F02B37"/>
    <w:rsid w:val="00F02DD3"/>
    <w:rsid w:val="00F04B63"/>
    <w:rsid w:val="00F058B5"/>
    <w:rsid w:val="00F05981"/>
    <w:rsid w:val="00F1082F"/>
    <w:rsid w:val="00F1109B"/>
    <w:rsid w:val="00F11E5F"/>
    <w:rsid w:val="00F12DBC"/>
    <w:rsid w:val="00F1404B"/>
    <w:rsid w:val="00F14071"/>
    <w:rsid w:val="00F14AE6"/>
    <w:rsid w:val="00F14B89"/>
    <w:rsid w:val="00F156B2"/>
    <w:rsid w:val="00F17582"/>
    <w:rsid w:val="00F203E4"/>
    <w:rsid w:val="00F20422"/>
    <w:rsid w:val="00F208AA"/>
    <w:rsid w:val="00F20A9B"/>
    <w:rsid w:val="00F222A8"/>
    <w:rsid w:val="00F2325F"/>
    <w:rsid w:val="00F2367F"/>
    <w:rsid w:val="00F24F82"/>
    <w:rsid w:val="00F25155"/>
    <w:rsid w:val="00F25CDC"/>
    <w:rsid w:val="00F25FEA"/>
    <w:rsid w:val="00F26992"/>
    <w:rsid w:val="00F27347"/>
    <w:rsid w:val="00F27975"/>
    <w:rsid w:val="00F312D3"/>
    <w:rsid w:val="00F3186D"/>
    <w:rsid w:val="00F31A50"/>
    <w:rsid w:val="00F320A7"/>
    <w:rsid w:val="00F323E5"/>
    <w:rsid w:val="00F33225"/>
    <w:rsid w:val="00F33631"/>
    <w:rsid w:val="00F33CB9"/>
    <w:rsid w:val="00F34596"/>
    <w:rsid w:val="00F3469F"/>
    <w:rsid w:val="00F34A63"/>
    <w:rsid w:val="00F3510F"/>
    <w:rsid w:val="00F37C87"/>
    <w:rsid w:val="00F37F0A"/>
    <w:rsid w:val="00F400E1"/>
    <w:rsid w:val="00F41607"/>
    <w:rsid w:val="00F418E8"/>
    <w:rsid w:val="00F41BBC"/>
    <w:rsid w:val="00F42CC5"/>
    <w:rsid w:val="00F42F1B"/>
    <w:rsid w:val="00F44751"/>
    <w:rsid w:val="00F44C3A"/>
    <w:rsid w:val="00F450E1"/>
    <w:rsid w:val="00F452F4"/>
    <w:rsid w:val="00F45ACD"/>
    <w:rsid w:val="00F47B70"/>
    <w:rsid w:val="00F50116"/>
    <w:rsid w:val="00F50B7F"/>
    <w:rsid w:val="00F50B97"/>
    <w:rsid w:val="00F51042"/>
    <w:rsid w:val="00F5191A"/>
    <w:rsid w:val="00F520F4"/>
    <w:rsid w:val="00F53316"/>
    <w:rsid w:val="00F54B71"/>
    <w:rsid w:val="00F56185"/>
    <w:rsid w:val="00F56339"/>
    <w:rsid w:val="00F56540"/>
    <w:rsid w:val="00F56C8D"/>
    <w:rsid w:val="00F57867"/>
    <w:rsid w:val="00F57D49"/>
    <w:rsid w:val="00F57FD5"/>
    <w:rsid w:val="00F60D39"/>
    <w:rsid w:val="00F62500"/>
    <w:rsid w:val="00F631F4"/>
    <w:rsid w:val="00F637EF"/>
    <w:rsid w:val="00F63C7B"/>
    <w:rsid w:val="00F641D9"/>
    <w:rsid w:val="00F64BF5"/>
    <w:rsid w:val="00F65086"/>
    <w:rsid w:val="00F650A5"/>
    <w:rsid w:val="00F6519C"/>
    <w:rsid w:val="00F6551A"/>
    <w:rsid w:val="00F65BC6"/>
    <w:rsid w:val="00F65F9C"/>
    <w:rsid w:val="00F6605B"/>
    <w:rsid w:val="00F66938"/>
    <w:rsid w:val="00F66D08"/>
    <w:rsid w:val="00F66DB2"/>
    <w:rsid w:val="00F70380"/>
    <w:rsid w:val="00F715DE"/>
    <w:rsid w:val="00F71779"/>
    <w:rsid w:val="00F71888"/>
    <w:rsid w:val="00F71C9E"/>
    <w:rsid w:val="00F71E89"/>
    <w:rsid w:val="00F71EA8"/>
    <w:rsid w:val="00F726F0"/>
    <w:rsid w:val="00F73266"/>
    <w:rsid w:val="00F73738"/>
    <w:rsid w:val="00F73A65"/>
    <w:rsid w:val="00F73EF6"/>
    <w:rsid w:val="00F73F81"/>
    <w:rsid w:val="00F74BA4"/>
    <w:rsid w:val="00F74CEE"/>
    <w:rsid w:val="00F74DAB"/>
    <w:rsid w:val="00F74E8B"/>
    <w:rsid w:val="00F80AF7"/>
    <w:rsid w:val="00F80EEA"/>
    <w:rsid w:val="00F81D0E"/>
    <w:rsid w:val="00F82D6F"/>
    <w:rsid w:val="00F82E3C"/>
    <w:rsid w:val="00F83B44"/>
    <w:rsid w:val="00F85035"/>
    <w:rsid w:val="00F871DA"/>
    <w:rsid w:val="00F874A6"/>
    <w:rsid w:val="00F87859"/>
    <w:rsid w:val="00F87886"/>
    <w:rsid w:val="00F87B04"/>
    <w:rsid w:val="00F87C13"/>
    <w:rsid w:val="00F9088E"/>
    <w:rsid w:val="00F91CF6"/>
    <w:rsid w:val="00F92263"/>
    <w:rsid w:val="00F92DEE"/>
    <w:rsid w:val="00F93024"/>
    <w:rsid w:val="00F95512"/>
    <w:rsid w:val="00F955C2"/>
    <w:rsid w:val="00F95895"/>
    <w:rsid w:val="00F962E9"/>
    <w:rsid w:val="00F96A84"/>
    <w:rsid w:val="00F979D9"/>
    <w:rsid w:val="00FA0C78"/>
    <w:rsid w:val="00FA1061"/>
    <w:rsid w:val="00FA1D4C"/>
    <w:rsid w:val="00FA2D09"/>
    <w:rsid w:val="00FA58A4"/>
    <w:rsid w:val="00FA5BAF"/>
    <w:rsid w:val="00FA5C1D"/>
    <w:rsid w:val="00FA5F3E"/>
    <w:rsid w:val="00FA62ED"/>
    <w:rsid w:val="00FA6DD0"/>
    <w:rsid w:val="00FB09C6"/>
    <w:rsid w:val="00FB1003"/>
    <w:rsid w:val="00FB287D"/>
    <w:rsid w:val="00FB3771"/>
    <w:rsid w:val="00FB39B6"/>
    <w:rsid w:val="00FB41B4"/>
    <w:rsid w:val="00FB4F09"/>
    <w:rsid w:val="00FB4F90"/>
    <w:rsid w:val="00FB5482"/>
    <w:rsid w:val="00FB6566"/>
    <w:rsid w:val="00FB69FF"/>
    <w:rsid w:val="00FB7E50"/>
    <w:rsid w:val="00FC0234"/>
    <w:rsid w:val="00FC0526"/>
    <w:rsid w:val="00FC0B19"/>
    <w:rsid w:val="00FC0D4C"/>
    <w:rsid w:val="00FC12A2"/>
    <w:rsid w:val="00FC1892"/>
    <w:rsid w:val="00FC1F21"/>
    <w:rsid w:val="00FC2622"/>
    <w:rsid w:val="00FC284C"/>
    <w:rsid w:val="00FC29AE"/>
    <w:rsid w:val="00FC3520"/>
    <w:rsid w:val="00FC3756"/>
    <w:rsid w:val="00FC3B33"/>
    <w:rsid w:val="00FC3D94"/>
    <w:rsid w:val="00FC4ED9"/>
    <w:rsid w:val="00FC6547"/>
    <w:rsid w:val="00FC68E2"/>
    <w:rsid w:val="00FC69E7"/>
    <w:rsid w:val="00FC7D57"/>
    <w:rsid w:val="00FD02E2"/>
    <w:rsid w:val="00FD055E"/>
    <w:rsid w:val="00FD0D40"/>
    <w:rsid w:val="00FD0D5D"/>
    <w:rsid w:val="00FD2E82"/>
    <w:rsid w:val="00FD33C7"/>
    <w:rsid w:val="00FD37EC"/>
    <w:rsid w:val="00FD42B6"/>
    <w:rsid w:val="00FD44F8"/>
    <w:rsid w:val="00FD4B3F"/>
    <w:rsid w:val="00FD4D28"/>
    <w:rsid w:val="00FD4D64"/>
    <w:rsid w:val="00FD5708"/>
    <w:rsid w:val="00FD59C8"/>
    <w:rsid w:val="00FD6259"/>
    <w:rsid w:val="00FD6340"/>
    <w:rsid w:val="00FD7C64"/>
    <w:rsid w:val="00FE0334"/>
    <w:rsid w:val="00FE126E"/>
    <w:rsid w:val="00FE135E"/>
    <w:rsid w:val="00FE1A0A"/>
    <w:rsid w:val="00FE1BD7"/>
    <w:rsid w:val="00FE1EEF"/>
    <w:rsid w:val="00FE21BE"/>
    <w:rsid w:val="00FE25B9"/>
    <w:rsid w:val="00FE3D2D"/>
    <w:rsid w:val="00FE466E"/>
    <w:rsid w:val="00FE57DE"/>
    <w:rsid w:val="00FE61A9"/>
    <w:rsid w:val="00FE640F"/>
    <w:rsid w:val="00FE66C4"/>
    <w:rsid w:val="00FE6C82"/>
    <w:rsid w:val="00FE6E65"/>
    <w:rsid w:val="00FE710C"/>
    <w:rsid w:val="00FE73A4"/>
    <w:rsid w:val="00FE79D7"/>
    <w:rsid w:val="00FF0279"/>
    <w:rsid w:val="00FF1FC6"/>
    <w:rsid w:val="00FF45D5"/>
    <w:rsid w:val="00FF4BB3"/>
    <w:rsid w:val="00FF5525"/>
    <w:rsid w:val="00FF5C33"/>
    <w:rsid w:val="00FF5E14"/>
    <w:rsid w:val="00FF5FDD"/>
    <w:rsid w:val="00FF6127"/>
    <w:rsid w:val="00FF66E8"/>
    <w:rsid w:val="00FF6B23"/>
    <w:rsid w:val="00FF6EA3"/>
    <w:rsid w:val="00FF6F32"/>
    <w:rsid w:val="00FF7674"/>
    <w:rsid w:val="00FF7893"/>
    <w:rsid w:val="00FF7AC0"/>
    <w:rsid w:val="00FF7CEA"/>
    <w:rsid w:val="00FF7E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4C539C5"/>
  <w15:chartTrackingRefBased/>
  <w15:docId w15:val="{F5CF3E79-F38B-4C43-BCC1-04D3EBAF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04"/>
    <w:pPr>
      <w:ind w:firstLine="284"/>
    </w:pPr>
    <w:rPr>
      <w:sz w:val="24"/>
      <w:szCs w:val="24"/>
      <w:lang w:eastAsia="zh-CN"/>
    </w:rPr>
  </w:style>
  <w:style w:type="paragraph" w:styleId="Heading1">
    <w:name w:val="heading 1"/>
    <w:next w:val="Normal"/>
    <w:qFormat/>
    <w:rsid w:val="00F87B04"/>
    <w:pPr>
      <w:keepNext/>
      <w:keepLines/>
      <w:numPr>
        <w:numId w:val="11"/>
      </w:numPr>
      <w:spacing w:before="480" w:after="240"/>
      <w:outlineLvl w:val="0"/>
    </w:pPr>
    <w:rPr>
      <w:sz w:val="32"/>
      <w:szCs w:val="32"/>
      <w:lang w:eastAsia="en-US"/>
    </w:rPr>
  </w:style>
  <w:style w:type="paragraph" w:styleId="Heading2">
    <w:name w:val="heading 2"/>
    <w:basedOn w:val="Heading1"/>
    <w:next w:val="Normal"/>
    <w:qFormat/>
    <w:rsid w:val="00F87B04"/>
    <w:pPr>
      <w:numPr>
        <w:ilvl w:val="1"/>
      </w:numPr>
      <w:outlineLvl w:val="1"/>
    </w:pPr>
    <w:rPr>
      <w:i/>
    </w:rPr>
  </w:style>
  <w:style w:type="paragraph" w:styleId="Heading3">
    <w:name w:val="heading 3"/>
    <w:basedOn w:val="Heading1"/>
    <w:next w:val="Normal"/>
    <w:qFormat/>
    <w:rsid w:val="00F87B04"/>
    <w:pPr>
      <w:numPr>
        <w:ilvl w:val="2"/>
      </w:numPr>
      <w:outlineLvl w:val="2"/>
    </w:pPr>
    <w:rPr>
      <w:sz w:val="24"/>
    </w:rPr>
  </w:style>
  <w:style w:type="paragraph" w:styleId="Heading4">
    <w:name w:val="heading 4"/>
    <w:basedOn w:val="Heading1"/>
    <w:next w:val="Normal"/>
    <w:qFormat/>
    <w:rsid w:val="00F87B04"/>
    <w:pPr>
      <w:numPr>
        <w:ilvl w:val="3"/>
      </w:numPr>
      <w:outlineLvl w:val="3"/>
    </w:pPr>
    <w:rPr>
      <w:sz w:val="24"/>
    </w:rPr>
  </w:style>
  <w:style w:type="paragraph" w:styleId="Heading5">
    <w:name w:val="heading 5"/>
    <w:basedOn w:val="Heading1"/>
    <w:next w:val="Normal"/>
    <w:qFormat/>
    <w:rsid w:val="00F87B04"/>
    <w:pPr>
      <w:numPr>
        <w:ilvl w:val="4"/>
      </w:numPr>
      <w:outlineLvl w:val="4"/>
    </w:pPr>
    <w:rPr>
      <w:sz w:val="24"/>
    </w:rPr>
  </w:style>
  <w:style w:type="paragraph" w:styleId="Heading6">
    <w:name w:val="heading 6"/>
    <w:basedOn w:val="Heading1"/>
    <w:next w:val="Normal"/>
    <w:qFormat/>
    <w:rsid w:val="00F87B04"/>
    <w:pPr>
      <w:numPr>
        <w:ilvl w:val="5"/>
      </w:numPr>
      <w:outlineLvl w:val="5"/>
    </w:pPr>
    <w:rPr>
      <w:sz w:val="24"/>
    </w:rPr>
  </w:style>
  <w:style w:type="paragraph" w:styleId="Heading7">
    <w:name w:val="heading 7"/>
    <w:basedOn w:val="Heading1"/>
    <w:next w:val="Normal"/>
    <w:qFormat/>
    <w:rsid w:val="00F87B04"/>
    <w:pPr>
      <w:numPr>
        <w:ilvl w:val="6"/>
      </w:numPr>
      <w:outlineLvl w:val="6"/>
    </w:pPr>
    <w:rPr>
      <w:sz w:val="24"/>
    </w:rPr>
  </w:style>
  <w:style w:type="paragraph" w:styleId="Heading8">
    <w:name w:val="heading 8"/>
    <w:basedOn w:val="Heading1"/>
    <w:next w:val="Normal"/>
    <w:qFormat/>
    <w:rsid w:val="00F87B04"/>
    <w:pPr>
      <w:numPr>
        <w:ilvl w:val="7"/>
      </w:numPr>
      <w:outlineLvl w:val="7"/>
    </w:pPr>
    <w:rPr>
      <w:sz w:val="24"/>
    </w:rPr>
  </w:style>
  <w:style w:type="paragraph" w:styleId="Heading9">
    <w:name w:val="heading 9"/>
    <w:basedOn w:val="Heading1"/>
    <w:next w:val="Normal"/>
    <w:qFormat/>
    <w:rsid w:val="00F87B04"/>
    <w:pPr>
      <w:numPr>
        <w:ilvl w:val="8"/>
      </w:numPr>
      <w:outlineLvl w:val="8"/>
    </w:pPr>
    <w:rPr>
      <w:sz w:val="24"/>
    </w:rPr>
  </w:style>
  <w:style w:type="character" w:default="1" w:styleId="DefaultParagraphFont">
    <w:name w:val="Default Paragraph Font"/>
    <w:semiHidden/>
    <w:rsid w:val="00F87B0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87B04"/>
  </w:style>
  <w:style w:type="paragraph" w:customStyle="1" w:styleId="bibliografi1">
    <w:name w:val="bibliografi 1"/>
    <w:basedOn w:val="Normal"/>
    <w:rsid w:val="00F87B04"/>
    <w:pPr>
      <w:keepLines/>
      <w:spacing w:after="240"/>
      <w:ind w:left="567" w:hanging="567"/>
    </w:pPr>
  </w:style>
  <w:style w:type="paragraph" w:customStyle="1" w:styleId="bibliografi2">
    <w:name w:val="bibliografi 2"/>
    <w:basedOn w:val="Normal"/>
    <w:autoRedefine/>
    <w:rsid w:val="00F87B04"/>
    <w:pPr>
      <w:keepLines/>
      <w:numPr>
        <w:numId w:val="28"/>
      </w:numPr>
    </w:pPr>
  </w:style>
  <w:style w:type="paragraph" w:customStyle="1" w:styleId="Bibliografi3">
    <w:name w:val="Bibliografi 3"/>
    <w:basedOn w:val="Normal"/>
    <w:rsid w:val="00F87B04"/>
    <w:pPr>
      <w:keepLines/>
      <w:spacing w:after="100"/>
      <w:ind w:left="284"/>
    </w:pPr>
    <w:rPr>
      <w:sz w:val="20"/>
      <w:szCs w:val="20"/>
    </w:rPr>
  </w:style>
  <w:style w:type="paragraph" w:styleId="Header">
    <w:name w:val="header"/>
    <w:basedOn w:val="Normal"/>
    <w:rsid w:val="00F87B04"/>
    <w:pPr>
      <w:tabs>
        <w:tab w:val="center" w:pos="4320"/>
        <w:tab w:val="right" w:pos="8640"/>
      </w:tabs>
    </w:pPr>
  </w:style>
  <w:style w:type="paragraph" w:customStyle="1" w:styleId="bibliografi4">
    <w:name w:val="bibliografi 4"/>
    <w:autoRedefine/>
    <w:rsid w:val="00F87B04"/>
    <w:pPr>
      <w:keepLines/>
      <w:spacing w:line="240" w:lineRule="exact"/>
      <w:ind w:left="567" w:hanging="567"/>
    </w:pPr>
    <w:rPr>
      <w:lang w:eastAsia="en-US"/>
    </w:rPr>
  </w:style>
  <w:style w:type="paragraph" w:customStyle="1" w:styleId="Bibliografi5">
    <w:name w:val="Bibliografi 5"/>
    <w:basedOn w:val="bibliografi2"/>
    <w:rsid w:val="00F87B04"/>
  </w:style>
  <w:style w:type="paragraph" w:customStyle="1" w:styleId="citat1">
    <w:name w:val="citat 1"/>
    <w:basedOn w:val="Normal"/>
    <w:rsid w:val="00F87B04"/>
    <w:pPr>
      <w:spacing w:before="240" w:after="240"/>
      <w:ind w:left="290"/>
    </w:pPr>
    <w:rPr>
      <w:sz w:val="20"/>
    </w:rPr>
  </w:style>
  <w:style w:type="paragraph" w:customStyle="1" w:styleId="citat2">
    <w:name w:val="citat 2"/>
    <w:rsid w:val="00F87B04"/>
    <w:pPr>
      <w:ind w:left="1701"/>
    </w:pPr>
    <w:rPr>
      <w:lang w:eastAsia="en-US"/>
    </w:rPr>
  </w:style>
  <w:style w:type="paragraph" w:customStyle="1" w:styleId="doldrubrikniv1">
    <w:name w:val="dold rubrik nivå 1"/>
    <w:rsid w:val="00F87B04"/>
    <w:pPr>
      <w:keepNext/>
      <w:keepLines/>
      <w:spacing w:before="240" w:after="240" w:line="360" w:lineRule="exact"/>
      <w:ind w:left="1418"/>
    </w:pPr>
    <w:rPr>
      <w:rFonts w:ascii="Tms Rmn" w:hAnsi="Tms Rmn"/>
      <w:b/>
      <w:caps/>
      <w:vanish/>
      <w:sz w:val="28"/>
      <w:u w:val="double"/>
      <w:lang w:eastAsia="en-US"/>
    </w:rPr>
  </w:style>
  <w:style w:type="paragraph" w:customStyle="1" w:styleId="doldrubrikniv2">
    <w:name w:val="dold rubrik nivå 2"/>
    <w:rsid w:val="00F87B04"/>
    <w:pPr>
      <w:keepNext/>
      <w:spacing w:before="240" w:after="240" w:line="360" w:lineRule="exact"/>
      <w:ind w:left="1418"/>
    </w:pPr>
    <w:rPr>
      <w:rFonts w:ascii="Tms Rmn" w:hAnsi="Tms Rmn"/>
      <w:b/>
      <w:vanish/>
      <w:sz w:val="28"/>
      <w:u w:val="double"/>
      <w:lang w:eastAsia="en-US"/>
    </w:rPr>
  </w:style>
  <w:style w:type="paragraph" w:customStyle="1" w:styleId="doldrubrikniv3">
    <w:name w:val="dold rubrik nivå 3"/>
    <w:rsid w:val="00F87B04"/>
    <w:pPr>
      <w:keepNext/>
      <w:spacing w:before="240" w:after="240" w:line="360" w:lineRule="exact"/>
      <w:ind w:left="1418"/>
    </w:pPr>
    <w:rPr>
      <w:rFonts w:ascii="Tms Rmn" w:hAnsi="Tms Rmn"/>
      <w:b/>
      <w:i/>
      <w:vanish/>
      <w:sz w:val="28"/>
      <w:u w:val="double"/>
      <w:lang w:eastAsia="en-US"/>
    </w:rPr>
  </w:style>
  <w:style w:type="paragraph" w:customStyle="1" w:styleId="doldrubrikniv4">
    <w:name w:val="dold rubrik nivå 4"/>
    <w:rsid w:val="00F87B04"/>
    <w:pPr>
      <w:keepNext/>
      <w:spacing w:before="240" w:after="240" w:line="360" w:lineRule="exact"/>
      <w:ind w:left="1418"/>
    </w:pPr>
    <w:rPr>
      <w:rFonts w:ascii="Tms Rmn" w:hAnsi="Tms Rmn"/>
      <w:vanish/>
      <w:sz w:val="28"/>
      <w:u w:val="double"/>
      <w:lang w:eastAsia="en-US"/>
    </w:rPr>
  </w:style>
  <w:style w:type="paragraph" w:customStyle="1" w:styleId="doldrubrikniv5">
    <w:name w:val="dold rubrik nivå 5"/>
    <w:rsid w:val="00F87B04"/>
    <w:pPr>
      <w:keepNext/>
      <w:spacing w:before="240" w:after="240" w:line="360" w:lineRule="exact"/>
      <w:ind w:left="1418"/>
    </w:pPr>
    <w:rPr>
      <w:rFonts w:ascii="Tms Rmn" w:hAnsi="Tms Rmn"/>
      <w:vanish/>
      <w:sz w:val="28"/>
      <w:u w:val="double"/>
      <w:lang w:eastAsia="en-US"/>
    </w:rPr>
  </w:style>
  <w:style w:type="paragraph" w:customStyle="1" w:styleId="doldrubrikniv6">
    <w:name w:val="dold rubrik nivå 6"/>
    <w:rsid w:val="00F87B04"/>
    <w:pPr>
      <w:keepNext/>
      <w:spacing w:before="240" w:after="240" w:line="360" w:lineRule="exact"/>
      <w:ind w:left="1418"/>
    </w:pPr>
    <w:rPr>
      <w:rFonts w:ascii="Tms Rmn" w:hAnsi="Tms Rmn"/>
      <w:vanish/>
      <w:sz w:val="28"/>
      <w:u w:val="double"/>
      <w:lang w:eastAsia="en-US"/>
    </w:rPr>
  </w:style>
  <w:style w:type="paragraph" w:customStyle="1" w:styleId="doldrubrikniv7">
    <w:name w:val="dold rubrik nivå 7"/>
    <w:rsid w:val="00F87B04"/>
    <w:pPr>
      <w:keepNext/>
      <w:spacing w:before="240" w:after="240" w:line="360" w:lineRule="exact"/>
      <w:ind w:left="1418"/>
    </w:pPr>
    <w:rPr>
      <w:rFonts w:ascii="Tms Rmn" w:hAnsi="Tms Rmn"/>
      <w:vanish/>
      <w:sz w:val="28"/>
      <w:u w:val="double"/>
      <w:lang w:eastAsia="en-US"/>
    </w:rPr>
  </w:style>
  <w:style w:type="paragraph" w:customStyle="1" w:styleId="doldrubrikniv8">
    <w:name w:val="dold rubrik nivå 8"/>
    <w:rsid w:val="00F87B04"/>
    <w:pPr>
      <w:keepNext/>
      <w:spacing w:before="240" w:after="240" w:line="360" w:lineRule="exact"/>
      <w:ind w:left="1418"/>
    </w:pPr>
    <w:rPr>
      <w:rFonts w:ascii="Tms Rmn" w:hAnsi="Tms Rmn"/>
      <w:vanish/>
      <w:sz w:val="28"/>
      <w:u w:val="double"/>
      <w:lang w:eastAsia="en-US"/>
    </w:rPr>
  </w:style>
  <w:style w:type="paragraph" w:customStyle="1" w:styleId="doldrubrikniv9">
    <w:name w:val="dold rubrik nivå 9"/>
    <w:rsid w:val="00F87B04"/>
    <w:pPr>
      <w:keepNext/>
      <w:spacing w:before="240" w:after="240" w:line="360" w:lineRule="exact"/>
      <w:ind w:left="1418"/>
    </w:pPr>
    <w:rPr>
      <w:rFonts w:ascii="Tms Rmn" w:hAnsi="Tms Rmn"/>
      <w:vanish/>
      <w:sz w:val="28"/>
      <w:u w:val="double"/>
      <w:lang w:eastAsia="en-US"/>
    </w:rPr>
  </w:style>
  <w:style w:type="paragraph" w:customStyle="1" w:styleId="forstastycke">
    <w:name w:val="forstastycke"/>
    <w:basedOn w:val="Normal"/>
    <w:next w:val="Normal"/>
    <w:rsid w:val="00F87B04"/>
    <w:pPr>
      <w:ind w:firstLine="0"/>
    </w:pPr>
  </w:style>
  <w:style w:type="paragraph" w:styleId="Footer">
    <w:name w:val="footer"/>
    <w:basedOn w:val="Normal"/>
    <w:rsid w:val="00F87B04"/>
    <w:pPr>
      <w:tabs>
        <w:tab w:val="center" w:pos="4819"/>
        <w:tab w:val="right" w:pos="9071"/>
      </w:tabs>
      <w:ind w:left="284"/>
    </w:pPr>
  </w:style>
  <w:style w:type="character" w:styleId="FootnoteReference">
    <w:name w:val="footnote reference"/>
    <w:basedOn w:val="DefaultParagraphFont"/>
    <w:semiHidden/>
    <w:rsid w:val="00F87B04"/>
    <w:rPr>
      <w:sz w:val="18"/>
      <w:vertAlign w:val="superscript"/>
    </w:rPr>
  </w:style>
  <w:style w:type="paragraph" w:styleId="FootnoteText">
    <w:name w:val="footnote text"/>
    <w:basedOn w:val="Normal"/>
    <w:next w:val="Normal"/>
    <w:autoRedefine/>
    <w:semiHidden/>
    <w:rsid w:val="00F87B04"/>
    <w:pPr>
      <w:tabs>
        <w:tab w:val="left" w:pos="360"/>
      </w:tabs>
      <w:ind w:firstLine="0"/>
    </w:pPr>
    <w:rPr>
      <w:sz w:val="20"/>
    </w:rPr>
  </w:style>
  <w:style w:type="paragraph" w:customStyle="1" w:styleId="fotnotindrag">
    <w:name w:val="fotnot indrag"/>
    <w:basedOn w:val="FootnoteText"/>
    <w:rsid w:val="00F87B04"/>
    <w:pPr>
      <w:ind w:firstLine="290"/>
    </w:pPr>
  </w:style>
  <w:style w:type="paragraph" w:customStyle="1" w:styleId="Huvudrubrik">
    <w:name w:val="Huvudrubrik"/>
    <w:basedOn w:val="Normal"/>
    <w:rsid w:val="00F87B04"/>
    <w:pPr>
      <w:keepNext/>
      <w:pageBreakBefore/>
      <w:spacing w:after="480"/>
      <w:ind w:left="284"/>
    </w:pPr>
    <w:rPr>
      <w:sz w:val="36"/>
    </w:rPr>
  </w:style>
  <w:style w:type="paragraph" w:styleId="Index1">
    <w:name w:val="index 1"/>
    <w:basedOn w:val="Normal"/>
    <w:semiHidden/>
    <w:rsid w:val="00F87B04"/>
    <w:pPr>
      <w:keepNext/>
      <w:keepLines/>
      <w:spacing w:before="240"/>
      <w:ind w:left="284"/>
    </w:pPr>
    <w:rPr>
      <w:b/>
    </w:rPr>
  </w:style>
  <w:style w:type="paragraph" w:styleId="Index2">
    <w:name w:val="index 2"/>
    <w:basedOn w:val="Normal"/>
    <w:semiHidden/>
    <w:rsid w:val="00F87B04"/>
    <w:pPr>
      <w:keepLines/>
      <w:ind w:left="284"/>
    </w:pPr>
  </w:style>
  <w:style w:type="paragraph" w:styleId="Index3">
    <w:name w:val="index 3"/>
    <w:basedOn w:val="Normal"/>
    <w:semiHidden/>
    <w:rsid w:val="00F87B04"/>
    <w:pPr>
      <w:keepLines/>
      <w:ind w:left="567"/>
    </w:pPr>
  </w:style>
  <w:style w:type="paragraph" w:styleId="Index4">
    <w:name w:val="index 4"/>
    <w:basedOn w:val="Normal"/>
    <w:semiHidden/>
    <w:rsid w:val="00F87B04"/>
    <w:pPr>
      <w:keepLines/>
      <w:ind w:left="851"/>
    </w:pPr>
  </w:style>
  <w:style w:type="paragraph" w:styleId="ListBullet">
    <w:name w:val="List Bullet"/>
    <w:basedOn w:val="Normal"/>
    <w:rsid w:val="00F87B04"/>
    <w:pPr>
      <w:ind w:left="283" w:hanging="283"/>
    </w:pPr>
  </w:style>
  <w:style w:type="paragraph" w:customStyle="1" w:styleId="LitFrsta">
    <w:name w:val="LitFörsta"/>
    <w:basedOn w:val="Normal"/>
    <w:next w:val="Normal"/>
    <w:rsid w:val="00F87B04"/>
    <w:pPr>
      <w:ind w:left="284"/>
    </w:pPr>
    <w:rPr>
      <w:color w:val="000000"/>
      <w:sz w:val="20"/>
    </w:rPr>
  </w:style>
  <w:style w:type="paragraph" w:customStyle="1" w:styleId="LitIndragFrsta">
    <w:name w:val="LitIndragFörsta"/>
    <w:basedOn w:val="Normal"/>
    <w:next w:val="Normal"/>
    <w:rsid w:val="00F87B04"/>
    <w:pPr>
      <w:ind w:left="284"/>
    </w:pPr>
    <w:rPr>
      <w:color w:val="000000"/>
      <w:sz w:val="20"/>
    </w:rPr>
  </w:style>
  <w:style w:type="paragraph" w:customStyle="1" w:styleId="LitIndrNormal">
    <w:name w:val="LitIndrNormal"/>
    <w:basedOn w:val="Normal"/>
    <w:rsid w:val="00F87B04"/>
    <w:pPr>
      <w:ind w:left="284"/>
    </w:pPr>
    <w:rPr>
      <w:color w:val="000000"/>
      <w:sz w:val="20"/>
    </w:rPr>
  </w:style>
  <w:style w:type="paragraph" w:customStyle="1" w:styleId="LitNormal">
    <w:name w:val="LitNormal"/>
    <w:basedOn w:val="Normal"/>
    <w:rsid w:val="00F87B04"/>
    <w:pPr>
      <w:ind w:left="284"/>
    </w:pPr>
    <w:rPr>
      <w:color w:val="000000"/>
      <w:sz w:val="20"/>
    </w:rPr>
  </w:style>
  <w:style w:type="paragraph" w:customStyle="1" w:styleId="Onumrrubr1">
    <w:name w:val="Onumr rubr 1"/>
    <w:basedOn w:val="Heading1"/>
    <w:next w:val="Normal"/>
    <w:rsid w:val="00F87B04"/>
    <w:pPr>
      <w:outlineLvl w:val="9"/>
    </w:pPr>
  </w:style>
  <w:style w:type="paragraph" w:customStyle="1" w:styleId="Onumrrubr2">
    <w:name w:val="Onumr rubr 2"/>
    <w:basedOn w:val="Heading2"/>
    <w:next w:val="Normal"/>
    <w:rsid w:val="00F87B04"/>
    <w:pPr>
      <w:numPr>
        <w:ilvl w:val="0"/>
        <w:numId w:val="0"/>
      </w:numPr>
      <w:outlineLvl w:val="9"/>
    </w:pPr>
  </w:style>
  <w:style w:type="paragraph" w:customStyle="1" w:styleId="Onumrrubr3">
    <w:name w:val="Onumr rubr 3"/>
    <w:basedOn w:val="Heading3"/>
    <w:next w:val="Normal"/>
    <w:rsid w:val="00F87B04"/>
    <w:pPr>
      <w:outlineLvl w:val="9"/>
    </w:pPr>
  </w:style>
  <w:style w:type="paragraph" w:customStyle="1" w:styleId="Onumrrubr4">
    <w:name w:val="Onumr rubr 4"/>
    <w:basedOn w:val="Heading4"/>
    <w:next w:val="Normal"/>
    <w:rsid w:val="00F87B04"/>
    <w:pPr>
      <w:numPr>
        <w:ilvl w:val="0"/>
        <w:numId w:val="0"/>
      </w:numPr>
      <w:outlineLvl w:val="9"/>
    </w:pPr>
  </w:style>
  <w:style w:type="paragraph" w:customStyle="1" w:styleId="Onumrrubr5">
    <w:name w:val="Onumr rubr 5"/>
    <w:basedOn w:val="Heading5"/>
    <w:next w:val="Normal"/>
    <w:rsid w:val="00F87B04"/>
    <w:pPr>
      <w:numPr>
        <w:ilvl w:val="0"/>
        <w:numId w:val="0"/>
      </w:numPr>
      <w:outlineLvl w:val="9"/>
    </w:pPr>
  </w:style>
  <w:style w:type="paragraph" w:customStyle="1" w:styleId="Onumrrubr6">
    <w:name w:val="Onumr rubr 6"/>
    <w:basedOn w:val="Heading6"/>
    <w:next w:val="Normal"/>
    <w:rsid w:val="00F87B04"/>
    <w:pPr>
      <w:numPr>
        <w:ilvl w:val="0"/>
        <w:numId w:val="0"/>
      </w:numPr>
      <w:outlineLvl w:val="9"/>
    </w:pPr>
  </w:style>
  <w:style w:type="paragraph" w:customStyle="1" w:styleId="Onumrrubr7">
    <w:name w:val="Onumr rubr 7"/>
    <w:basedOn w:val="Heading7"/>
    <w:next w:val="Normal"/>
    <w:rsid w:val="00F87B04"/>
    <w:pPr>
      <w:numPr>
        <w:ilvl w:val="0"/>
        <w:numId w:val="0"/>
      </w:numPr>
      <w:outlineLvl w:val="9"/>
    </w:pPr>
  </w:style>
  <w:style w:type="paragraph" w:customStyle="1" w:styleId="Onumrrubr8">
    <w:name w:val="Onumr rubr 8"/>
    <w:basedOn w:val="Heading8"/>
    <w:next w:val="Normal"/>
    <w:rsid w:val="00F87B04"/>
    <w:pPr>
      <w:numPr>
        <w:ilvl w:val="0"/>
        <w:numId w:val="0"/>
      </w:numPr>
      <w:outlineLvl w:val="9"/>
    </w:pPr>
  </w:style>
  <w:style w:type="paragraph" w:styleId="TOC1">
    <w:name w:val="toc 1"/>
    <w:semiHidden/>
    <w:rsid w:val="00F87B04"/>
    <w:pPr>
      <w:spacing w:line="360" w:lineRule="exact"/>
    </w:pPr>
    <w:rPr>
      <w:rFonts w:ascii="Tms Rmn" w:hAnsi="Tms Rmn"/>
      <w:sz w:val="24"/>
      <w:lang w:eastAsia="en-US"/>
    </w:rPr>
  </w:style>
  <w:style w:type="paragraph" w:styleId="TOC2">
    <w:name w:val="toc 2"/>
    <w:semiHidden/>
    <w:rsid w:val="00F87B04"/>
    <w:pPr>
      <w:spacing w:line="360" w:lineRule="exact"/>
      <w:ind w:left="567"/>
    </w:pPr>
    <w:rPr>
      <w:rFonts w:ascii="Tms Rmn" w:hAnsi="Tms Rmn"/>
      <w:sz w:val="24"/>
      <w:lang w:eastAsia="en-US"/>
    </w:rPr>
  </w:style>
  <w:style w:type="paragraph" w:styleId="TOC3">
    <w:name w:val="toc 3"/>
    <w:semiHidden/>
    <w:rsid w:val="00F87B04"/>
    <w:pPr>
      <w:spacing w:line="360" w:lineRule="exact"/>
      <w:ind w:left="1134"/>
    </w:pPr>
    <w:rPr>
      <w:rFonts w:ascii="Tms Rmn" w:hAnsi="Tms Rmn"/>
      <w:sz w:val="24"/>
      <w:lang w:eastAsia="en-US"/>
    </w:rPr>
  </w:style>
  <w:style w:type="paragraph" w:styleId="TOC4">
    <w:name w:val="toc 4"/>
    <w:semiHidden/>
    <w:rsid w:val="00F87B04"/>
    <w:pPr>
      <w:spacing w:line="360" w:lineRule="exact"/>
      <w:ind w:left="1701"/>
    </w:pPr>
    <w:rPr>
      <w:rFonts w:ascii="Tms Rmn" w:hAnsi="Tms Rmn"/>
      <w:sz w:val="24"/>
      <w:lang w:eastAsia="en-US"/>
    </w:rPr>
  </w:style>
  <w:style w:type="paragraph" w:styleId="BodyText">
    <w:name w:val="Body Text"/>
    <w:basedOn w:val="Normal"/>
    <w:rsid w:val="00F87B04"/>
    <w:pPr>
      <w:spacing w:after="120"/>
    </w:pPr>
  </w:style>
  <w:style w:type="character" w:styleId="PageNumber">
    <w:name w:val="page number"/>
    <w:basedOn w:val="DefaultParagraphFont"/>
    <w:rsid w:val="00F87B04"/>
  </w:style>
  <w:style w:type="paragraph" w:styleId="NormalWeb">
    <w:name w:val="Normal (Web)"/>
    <w:basedOn w:val="Normal"/>
    <w:rsid w:val="00FC7D57"/>
    <w:pPr>
      <w:spacing w:before="100" w:beforeAutospacing="1" w:after="100" w:afterAutospacing="1"/>
    </w:pPr>
    <w:rPr>
      <w:color w:val="000000"/>
      <w:szCs w:val="20"/>
    </w:rPr>
  </w:style>
  <w:style w:type="character" w:styleId="Hyperlink">
    <w:name w:val="Hyperlink"/>
    <w:basedOn w:val="DefaultParagraphFont"/>
    <w:rsid w:val="00FC7D57"/>
    <w:rPr>
      <w:color w:val="0000FF"/>
      <w:u w:val="single"/>
    </w:rPr>
  </w:style>
  <w:style w:type="paragraph" w:customStyle="1" w:styleId="frstastycke">
    <w:name w:val="frstastycke"/>
    <w:basedOn w:val="Normal"/>
    <w:rsid w:val="0004426C"/>
    <w:pPr>
      <w:spacing w:before="100" w:beforeAutospacing="1" w:after="100" w:afterAutospacing="1"/>
      <w:ind w:firstLine="0"/>
    </w:pPr>
    <w:rPr>
      <w:lang w:val="en-US"/>
    </w:rPr>
  </w:style>
  <w:style w:type="paragraph" w:customStyle="1" w:styleId="frstastycke0">
    <w:name w:val="första stycke"/>
    <w:aliases w:val="utan indrag,fšrsta stycke,fˆrsta stycke,f_rsta stycke,f_rsta stycke Char Char"/>
    <w:basedOn w:val="Normal"/>
    <w:next w:val="Normal"/>
    <w:link w:val="frstastyckeCharCharChar"/>
    <w:rsid w:val="00FC7D57"/>
    <w:rPr>
      <w:szCs w:val="20"/>
    </w:rPr>
  </w:style>
  <w:style w:type="character" w:customStyle="1" w:styleId="eudoraheader">
    <w:name w:val="eudoraheader"/>
    <w:basedOn w:val="DefaultParagraphFont"/>
    <w:rsid w:val="00FC7D57"/>
  </w:style>
  <w:style w:type="character" w:customStyle="1" w:styleId="frstastyckeCharCharChar">
    <w:name w:val="f_rsta stycke Char Char Char"/>
    <w:basedOn w:val="DefaultParagraphFont"/>
    <w:link w:val="frstastycke0"/>
    <w:rsid w:val="0004426C"/>
    <w:rPr>
      <w:sz w:val="24"/>
      <w:lang w:val="sv-SE" w:eastAsia="en-US" w:bidi="ar-SA"/>
    </w:rPr>
  </w:style>
  <w:style w:type="numbering" w:styleId="111111">
    <w:name w:val="Outline List 2"/>
    <w:basedOn w:val="NoList"/>
    <w:rsid w:val="00FC7D57"/>
    <w:pPr>
      <w:numPr>
        <w:numId w:val="21"/>
      </w:numPr>
    </w:pPr>
  </w:style>
  <w:style w:type="paragraph" w:customStyle="1" w:styleId="Andrastycket">
    <w:name w:val="Andra stycket"/>
    <w:basedOn w:val="Normal"/>
    <w:rsid w:val="00FC7D57"/>
    <w:pPr>
      <w:ind w:firstLine="357"/>
    </w:pPr>
  </w:style>
  <w:style w:type="character" w:styleId="FollowedHyperlink">
    <w:name w:val="FollowedHyperlink"/>
    <w:basedOn w:val="DefaultParagraphFont"/>
    <w:rsid w:val="00FC7D57"/>
    <w:rPr>
      <w:color w:val="800080"/>
      <w:u w:val="single"/>
    </w:rPr>
  </w:style>
  <w:style w:type="paragraph" w:styleId="BalloonText">
    <w:name w:val="Balloon Text"/>
    <w:basedOn w:val="Normal"/>
    <w:semiHidden/>
    <w:rsid w:val="00FC7D57"/>
    <w:rPr>
      <w:rFonts w:ascii="Tahoma" w:hAnsi="Tahoma" w:cs="Tahoma"/>
      <w:sz w:val="16"/>
      <w:szCs w:val="16"/>
    </w:rPr>
  </w:style>
  <w:style w:type="paragraph" w:styleId="BodyTextIndent">
    <w:name w:val="Body Text Indent"/>
    <w:basedOn w:val="Normal"/>
    <w:rsid w:val="00FC7D57"/>
    <w:rPr>
      <w:color w:val="000000"/>
      <w:szCs w:val="20"/>
    </w:rPr>
  </w:style>
  <w:style w:type="paragraph" w:styleId="BodyTextIndent2">
    <w:name w:val="Body Text Indent 2"/>
    <w:basedOn w:val="Normal"/>
    <w:rsid w:val="00FC7D57"/>
    <w:rPr>
      <w:color w:val="000000"/>
      <w:szCs w:val="20"/>
    </w:rPr>
  </w:style>
  <w:style w:type="paragraph" w:styleId="BodyTextIndent3">
    <w:name w:val="Body Text Indent 3"/>
    <w:basedOn w:val="Normal"/>
    <w:rsid w:val="00FC7D57"/>
    <w:pPr>
      <w:jc w:val="center"/>
    </w:pPr>
    <w:rPr>
      <w:color w:val="000000"/>
      <w:sz w:val="36"/>
      <w:szCs w:val="20"/>
    </w:rPr>
  </w:style>
  <w:style w:type="paragraph" w:customStyle="1" w:styleId="Delrubrik">
    <w:name w:val="Delrubrik"/>
    <w:basedOn w:val="Normal"/>
    <w:next w:val="Normal"/>
    <w:rsid w:val="00FC7D57"/>
    <w:pPr>
      <w:numPr>
        <w:numId w:val="22"/>
      </w:numPr>
      <w:spacing w:before="960" w:after="480"/>
      <w:jc w:val="center"/>
      <w:outlineLvl w:val="0"/>
    </w:pPr>
    <w:rPr>
      <w:smallCaps/>
      <w:sz w:val="44"/>
      <w:szCs w:val="44"/>
    </w:rPr>
  </w:style>
  <w:style w:type="paragraph" w:customStyle="1" w:styleId="Diagram">
    <w:name w:val="Diagram"/>
    <w:basedOn w:val="Normal"/>
    <w:next w:val="Normal"/>
    <w:rsid w:val="00FC7D57"/>
    <w:pPr>
      <w:keepNext/>
      <w:keepLines/>
      <w:numPr>
        <w:numId w:val="23"/>
      </w:numPr>
      <w:spacing w:before="240" w:after="120"/>
    </w:pPr>
    <w:rPr>
      <w:b/>
      <w:color w:val="000000"/>
      <w:szCs w:val="20"/>
    </w:rPr>
  </w:style>
  <w:style w:type="paragraph" w:styleId="DocumentMap">
    <w:name w:val="Document Map"/>
    <w:basedOn w:val="Normal"/>
    <w:semiHidden/>
    <w:rsid w:val="00FC7D57"/>
    <w:pPr>
      <w:shd w:val="clear" w:color="auto" w:fill="000080"/>
    </w:pPr>
    <w:rPr>
      <w:rFonts w:ascii="Tahoma" w:hAnsi="Tahoma" w:cs="Tahoma"/>
      <w:sz w:val="20"/>
      <w:szCs w:val="20"/>
    </w:rPr>
  </w:style>
  <w:style w:type="paragraph" w:styleId="TableofFigures">
    <w:name w:val="table of figures"/>
    <w:basedOn w:val="Normal"/>
    <w:next w:val="Normal"/>
    <w:semiHidden/>
    <w:rsid w:val="00FC7D57"/>
    <w:pPr>
      <w:ind w:left="567" w:hanging="567"/>
    </w:pPr>
    <w:rPr>
      <w:i/>
      <w:iCs/>
      <w:color w:val="000000"/>
      <w:sz w:val="18"/>
    </w:rPr>
  </w:style>
  <w:style w:type="paragraph" w:customStyle="1" w:styleId="Figurrubrik">
    <w:name w:val="Figurrubrik"/>
    <w:basedOn w:val="Normal"/>
    <w:rsid w:val="00FC7D57"/>
    <w:pPr>
      <w:keepNext/>
      <w:keepLines/>
      <w:numPr>
        <w:numId w:val="24"/>
      </w:numPr>
      <w:spacing w:before="240" w:after="60"/>
      <w:outlineLvl w:val="4"/>
    </w:pPr>
    <w:rPr>
      <w:b/>
      <w:color w:val="000000"/>
      <w:szCs w:val="20"/>
    </w:rPr>
  </w:style>
  <w:style w:type="paragraph" w:customStyle="1" w:styleId="frstastyckeutanindragfrstastycke1">
    <w:name w:val="första stycke.utan indrag.fšrsta stycke1"/>
    <w:basedOn w:val="Normal"/>
    <w:next w:val="Normal"/>
    <w:rsid w:val="00FC7D57"/>
    <w:rPr>
      <w:szCs w:val="20"/>
    </w:rPr>
  </w:style>
  <w:style w:type="paragraph" w:customStyle="1" w:styleId="graf">
    <w:name w:val="graf"/>
    <w:basedOn w:val="Normal"/>
    <w:rsid w:val="00FC7D57"/>
    <w:rPr>
      <w:noProof/>
      <w:color w:val="000080"/>
      <w:sz w:val="16"/>
      <w:szCs w:val="20"/>
    </w:rPr>
  </w:style>
  <w:style w:type="paragraph" w:customStyle="1" w:styleId="Grafrubrik">
    <w:name w:val="Grafrubrik"/>
    <w:basedOn w:val="Normal"/>
    <w:next w:val="Normal"/>
    <w:rsid w:val="00FC7D57"/>
    <w:pPr>
      <w:numPr>
        <w:numId w:val="25"/>
      </w:numPr>
      <w:spacing w:before="240" w:after="120"/>
    </w:pPr>
    <w:rPr>
      <w:b/>
    </w:rPr>
  </w:style>
  <w:style w:type="paragraph" w:styleId="TOC5">
    <w:name w:val="toc 5"/>
    <w:basedOn w:val="Normal"/>
    <w:next w:val="Normal"/>
    <w:autoRedefine/>
    <w:semiHidden/>
    <w:rsid w:val="00FC7D57"/>
    <w:pPr>
      <w:ind w:left="960"/>
    </w:pPr>
    <w:rPr>
      <w:color w:val="000000"/>
      <w:szCs w:val="21"/>
    </w:rPr>
  </w:style>
  <w:style w:type="paragraph" w:styleId="TOC6">
    <w:name w:val="toc 6"/>
    <w:basedOn w:val="Normal"/>
    <w:next w:val="Normal"/>
    <w:autoRedefine/>
    <w:semiHidden/>
    <w:rsid w:val="00FC7D57"/>
    <w:pPr>
      <w:ind w:left="1200"/>
    </w:pPr>
    <w:rPr>
      <w:color w:val="000000"/>
      <w:szCs w:val="21"/>
    </w:rPr>
  </w:style>
  <w:style w:type="paragraph" w:styleId="TOC7">
    <w:name w:val="toc 7"/>
    <w:basedOn w:val="Normal"/>
    <w:next w:val="Normal"/>
    <w:autoRedefine/>
    <w:semiHidden/>
    <w:rsid w:val="00FC7D57"/>
    <w:pPr>
      <w:ind w:left="1440"/>
    </w:pPr>
    <w:rPr>
      <w:color w:val="000000"/>
      <w:szCs w:val="21"/>
    </w:rPr>
  </w:style>
  <w:style w:type="paragraph" w:styleId="TOC8">
    <w:name w:val="toc 8"/>
    <w:basedOn w:val="Normal"/>
    <w:next w:val="Normal"/>
    <w:autoRedefine/>
    <w:semiHidden/>
    <w:rsid w:val="00FC7D57"/>
    <w:pPr>
      <w:ind w:left="1680"/>
    </w:pPr>
    <w:rPr>
      <w:color w:val="000000"/>
      <w:szCs w:val="21"/>
    </w:rPr>
  </w:style>
  <w:style w:type="paragraph" w:styleId="TOC9">
    <w:name w:val="toc 9"/>
    <w:basedOn w:val="Normal"/>
    <w:next w:val="Normal"/>
    <w:autoRedefine/>
    <w:semiHidden/>
    <w:rsid w:val="00FC7D57"/>
    <w:pPr>
      <w:ind w:left="1920"/>
    </w:pPr>
    <w:rPr>
      <w:color w:val="000000"/>
      <w:szCs w:val="21"/>
    </w:rPr>
  </w:style>
  <w:style w:type="paragraph" w:customStyle="1" w:styleId="Kartrubrik">
    <w:name w:val="Kartrubrik"/>
    <w:basedOn w:val="Diagram"/>
    <w:next w:val="Normal"/>
    <w:rsid w:val="00FC7D57"/>
    <w:pPr>
      <w:numPr>
        <w:numId w:val="26"/>
      </w:numPr>
    </w:pPr>
  </w:style>
  <w:style w:type="paragraph" w:styleId="ListContinue3">
    <w:name w:val="List Continue 3"/>
    <w:basedOn w:val="Normal"/>
    <w:rsid w:val="00FC7D57"/>
    <w:pPr>
      <w:spacing w:after="120"/>
      <w:ind w:left="849"/>
    </w:pPr>
  </w:style>
  <w:style w:type="paragraph" w:customStyle="1" w:styleId="LitCent">
    <w:name w:val="LitCent"/>
    <w:basedOn w:val="Normal"/>
    <w:rsid w:val="00FC7D57"/>
    <w:pPr>
      <w:jc w:val="center"/>
    </w:pPr>
    <w:rPr>
      <w:color w:val="000000"/>
      <w:sz w:val="20"/>
      <w:szCs w:val="20"/>
    </w:rPr>
  </w:style>
  <w:style w:type="paragraph" w:customStyle="1" w:styleId="LitCentr">
    <w:name w:val="LitCentr"/>
    <w:basedOn w:val="Normal"/>
    <w:rsid w:val="00FC7D57"/>
    <w:pPr>
      <w:ind w:left="284"/>
      <w:jc w:val="center"/>
    </w:pPr>
    <w:rPr>
      <w:color w:val="000000"/>
      <w:sz w:val="20"/>
      <w:szCs w:val="20"/>
    </w:rPr>
  </w:style>
  <w:style w:type="paragraph" w:customStyle="1" w:styleId="litcitat">
    <w:name w:val="litcitat"/>
    <w:basedOn w:val="Normal"/>
    <w:rsid w:val="00FC7D57"/>
    <w:pPr>
      <w:spacing w:before="120" w:after="120"/>
      <w:ind w:left="851"/>
    </w:pPr>
    <w:rPr>
      <w:color w:val="000000"/>
      <w:sz w:val="18"/>
      <w:szCs w:val="20"/>
    </w:rPr>
  </w:style>
  <w:style w:type="paragraph" w:customStyle="1" w:styleId="Litref">
    <w:name w:val="Litref"/>
    <w:basedOn w:val="Normal"/>
    <w:rsid w:val="00FC7D57"/>
    <w:pPr>
      <w:spacing w:before="60"/>
      <w:ind w:left="567" w:hanging="567"/>
    </w:pPr>
    <w:rPr>
      <w:color w:val="000000"/>
      <w:sz w:val="22"/>
      <w:szCs w:val="20"/>
    </w:rPr>
  </w:style>
  <w:style w:type="paragraph" w:customStyle="1" w:styleId="Normalefterrubrik">
    <w:name w:val="Normal efter rubrik"/>
    <w:basedOn w:val="Normal"/>
    <w:next w:val="Normal"/>
    <w:rsid w:val="00FC7D57"/>
    <w:pPr>
      <w:spacing w:line="260" w:lineRule="atLeast"/>
      <w:ind w:firstLine="0"/>
    </w:pPr>
    <w:rPr>
      <w:rFonts w:ascii="AGaramond" w:hAnsi="AGaramond"/>
      <w:sz w:val="22"/>
      <w:szCs w:val="20"/>
      <w:lang w:eastAsia="sv-SE"/>
    </w:rPr>
  </w:style>
  <w:style w:type="paragraph" w:customStyle="1" w:styleId="Referenser">
    <w:name w:val="Referenser"/>
    <w:basedOn w:val="Normal"/>
    <w:rsid w:val="00FC7D57"/>
    <w:pPr>
      <w:tabs>
        <w:tab w:val="left" w:pos="284"/>
        <w:tab w:val="left" w:pos="1077"/>
        <w:tab w:val="left" w:pos="1332"/>
      </w:tabs>
      <w:spacing w:line="360" w:lineRule="auto"/>
      <w:ind w:firstLine="0"/>
    </w:pPr>
    <w:rPr>
      <w:rFonts w:ascii="Times" w:hAnsi="Times"/>
      <w:sz w:val="20"/>
      <w:szCs w:val="20"/>
    </w:rPr>
  </w:style>
  <w:style w:type="character" w:customStyle="1" w:styleId="Sas-monospace">
    <w:name w:val="Sas-monospace"/>
    <w:basedOn w:val="DefaultParagraphFont"/>
    <w:rsid w:val="00FC7D57"/>
    <w:rPr>
      <w:rFonts w:ascii="SAS Monospace" w:hAnsi="SAS Monospace" w:cs="Arial"/>
      <w:sz w:val="20"/>
    </w:rPr>
  </w:style>
  <w:style w:type="paragraph" w:styleId="EndnoteText">
    <w:name w:val="endnote text"/>
    <w:basedOn w:val="Normal"/>
    <w:semiHidden/>
    <w:rsid w:val="00FC7D57"/>
    <w:rPr>
      <w:color w:val="000000"/>
      <w:sz w:val="20"/>
      <w:szCs w:val="20"/>
    </w:rPr>
  </w:style>
  <w:style w:type="character" w:styleId="EndnoteReference">
    <w:name w:val="endnote reference"/>
    <w:basedOn w:val="DefaultParagraphFont"/>
    <w:semiHidden/>
    <w:rsid w:val="00FC7D57"/>
    <w:rPr>
      <w:vertAlign w:val="superscript"/>
    </w:rPr>
  </w:style>
  <w:style w:type="paragraph" w:customStyle="1" w:styleId="StyleHuvudrubrikCentered">
    <w:name w:val="Style Huvudrubrik + Centered"/>
    <w:basedOn w:val="Huvudrubrik"/>
    <w:rsid w:val="00FC7D57"/>
    <w:pPr>
      <w:pageBreakBefore w:val="0"/>
      <w:spacing w:before="480"/>
      <w:ind w:left="0"/>
      <w:contextualSpacing/>
      <w:jc w:val="center"/>
    </w:pPr>
    <w:rPr>
      <w:rFonts w:eastAsia="Times New Roman"/>
      <w:color w:val="000000"/>
      <w:szCs w:val="20"/>
      <w:lang w:eastAsia="en-US"/>
    </w:rPr>
  </w:style>
  <w:style w:type="paragraph" w:customStyle="1" w:styleId="Tabellrubrik">
    <w:name w:val="Tabellrubrik"/>
    <w:basedOn w:val="Normal"/>
    <w:next w:val="Normal"/>
    <w:rsid w:val="00FC7D57"/>
    <w:pPr>
      <w:keepNext/>
      <w:keepLines/>
      <w:numPr>
        <w:numId w:val="27"/>
      </w:numPr>
      <w:spacing w:before="240" w:after="60"/>
      <w:outlineLvl w:val="4"/>
    </w:pPr>
    <w:rPr>
      <w:b/>
      <w:color w:val="000000"/>
      <w:szCs w:val="20"/>
    </w:rPr>
  </w:style>
  <w:style w:type="table" w:styleId="TableGrid">
    <w:name w:val="Table Grid"/>
    <w:basedOn w:val="TableNormal"/>
    <w:rsid w:val="00FC7D57"/>
    <w:pPr>
      <w:ind w:firstLine="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FC7D57"/>
    <w:pPr>
      <w:ind w:firstLine="0"/>
    </w:pPr>
    <w:rPr>
      <w:rFonts w:ascii="Arial" w:hAnsi="Arial"/>
      <w:snapToGrid w:val="0"/>
      <w:color w:val="000000"/>
      <w:sz w:val="14"/>
      <w:szCs w:val="20"/>
    </w:rPr>
  </w:style>
  <w:style w:type="character" w:customStyle="1" w:styleId="text">
    <w:name w:val="text"/>
    <w:basedOn w:val="DefaultParagraphFont"/>
    <w:rsid w:val="00FC7D57"/>
  </w:style>
  <w:style w:type="character" w:customStyle="1" w:styleId="underrubrik">
    <w:name w:val="underrubrik"/>
    <w:basedOn w:val="DefaultParagraphFont"/>
    <w:rsid w:val="00FC7D57"/>
  </w:style>
  <w:style w:type="paragraph" w:customStyle="1" w:styleId="xl24">
    <w:name w:val="xl24"/>
    <w:basedOn w:val="Normal"/>
    <w:rsid w:val="00FC7D57"/>
    <w:pPr>
      <w:spacing w:before="100" w:beforeAutospacing="1" w:after="100" w:afterAutospacing="1"/>
      <w:ind w:firstLine="0"/>
    </w:pPr>
    <w:rPr>
      <w:rFonts w:ascii="Arial" w:hAnsi="Arial" w:cs="Arial"/>
      <w:b/>
      <w:bCs/>
      <w:lang w:val="en-GB"/>
    </w:rPr>
  </w:style>
  <w:style w:type="paragraph" w:customStyle="1" w:styleId="xl26">
    <w:name w:val="xl26"/>
    <w:basedOn w:val="Normal"/>
    <w:rsid w:val="00FC7D57"/>
    <w:pPr>
      <w:spacing w:before="100" w:beforeAutospacing="1" w:after="100" w:afterAutospacing="1"/>
      <w:ind w:firstLine="0"/>
    </w:pPr>
    <w:rPr>
      <w:rFonts w:ascii="Arial" w:hAnsi="Arial" w:cs="Arial"/>
      <w:lang w:val="en-GB"/>
    </w:rPr>
  </w:style>
  <w:style w:type="paragraph" w:customStyle="1" w:styleId="xl27">
    <w:name w:val="xl27"/>
    <w:basedOn w:val="Normal"/>
    <w:rsid w:val="00FC7D57"/>
    <w:pPr>
      <w:spacing w:before="100" w:beforeAutospacing="1" w:after="100" w:afterAutospacing="1"/>
      <w:ind w:firstLine="0"/>
      <w:jc w:val="right"/>
    </w:pPr>
    <w:rPr>
      <w:lang w:val="en-GB"/>
    </w:rPr>
  </w:style>
  <w:style w:type="paragraph" w:customStyle="1" w:styleId="xl28">
    <w:name w:val="xl28"/>
    <w:basedOn w:val="Normal"/>
    <w:rsid w:val="00FC7D57"/>
    <w:pPr>
      <w:spacing w:before="100" w:beforeAutospacing="1" w:after="100" w:afterAutospacing="1"/>
      <w:ind w:firstLine="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99163">
      <w:bodyDiv w:val="1"/>
      <w:marLeft w:val="0"/>
      <w:marRight w:val="0"/>
      <w:marTop w:val="0"/>
      <w:marBottom w:val="0"/>
      <w:divBdr>
        <w:top w:val="none" w:sz="0" w:space="0" w:color="auto"/>
        <w:left w:val="none" w:sz="0" w:space="0" w:color="auto"/>
        <w:bottom w:val="none" w:sz="0" w:space="0" w:color="auto"/>
        <w:right w:val="none" w:sz="0" w:space="0" w:color="auto"/>
      </w:divBdr>
    </w:div>
    <w:div w:id="333726860">
      <w:bodyDiv w:val="1"/>
      <w:marLeft w:val="0"/>
      <w:marRight w:val="0"/>
      <w:marTop w:val="0"/>
      <w:marBottom w:val="0"/>
      <w:divBdr>
        <w:top w:val="none" w:sz="0" w:space="0" w:color="auto"/>
        <w:left w:val="none" w:sz="0" w:space="0" w:color="auto"/>
        <w:bottom w:val="none" w:sz="0" w:space="0" w:color="auto"/>
        <w:right w:val="none" w:sz="0" w:space="0" w:color="auto"/>
      </w:divBdr>
      <w:divsChild>
        <w:div w:id="1622615110">
          <w:marLeft w:val="0"/>
          <w:marRight w:val="0"/>
          <w:marTop w:val="0"/>
          <w:marBottom w:val="0"/>
          <w:divBdr>
            <w:top w:val="none" w:sz="0" w:space="0" w:color="auto"/>
            <w:left w:val="none" w:sz="0" w:space="0" w:color="auto"/>
            <w:bottom w:val="none" w:sz="0" w:space="0" w:color="auto"/>
            <w:right w:val="none" w:sz="0" w:space="0" w:color="auto"/>
          </w:divBdr>
          <w:divsChild>
            <w:div w:id="19801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7043">
      <w:bodyDiv w:val="1"/>
      <w:marLeft w:val="0"/>
      <w:marRight w:val="0"/>
      <w:marTop w:val="0"/>
      <w:marBottom w:val="0"/>
      <w:divBdr>
        <w:top w:val="none" w:sz="0" w:space="0" w:color="auto"/>
        <w:left w:val="none" w:sz="0" w:space="0" w:color="auto"/>
        <w:bottom w:val="none" w:sz="0" w:space="0" w:color="auto"/>
        <w:right w:val="none" w:sz="0" w:space="0" w:color="auto"/>
      </w:divBdr>
    </w:div>
    <w:div w:id="736590845">
      <w:bodyDiv w:val="1"/>
      <w:marLeft w:val="0"/>
      <w:marRight w:val="0"/>
      <w:marTop w:val="0"/>
      <w:marBottom w:val="0"/>
      <w:divBdr>
        <w:top w:val="none" w:sz="0" w:space="0" w:color="auto"/>
        <w:left w:val="none" w:sz="0" w:space="0" w:color="auto"/>
        <w:bottom w:val="none" w:sz="0" w:space="0" w:color="auto"/>
        <w:right w:val="none" w:sz="0" w:space="0" w:color="auto"/>
      </w:divBdr>
      <w:divsChild>
        <w:div w:id="1710302845">
          <w:marLeft w:val="0"/>
          <w:marRight w:val="0"/>
          <w:marTop w:val="0"/>
          <w:marBottom w:val="0"/>
          <w:divBdr>
            <w:top w:val="none" w:sz="0" w:space="0" w:color="auto"/>
            <w:left w:val="none" w:sz="0" w:space="0" w:color="auto"/>
            <w:bottom w:val="none" w:sz="0" w:space="0" w:color="auto"/>
            <w:right w:val="none" w:sz="0" w:space="0" w:color="auto"/>
          </w:divBdr>
          <w:divsChild>
            <w:div w:id="13719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1569">
      <w:bodyDiv w:val="1"/>
      <w:marLeft w:val="0"/>
      <w:marRight w:val="0"/>
      <w:marTop w:val="0"/>
      <w:marBottom w:val="0"/>
      <w:divBdr>
        <w:top w:val="none" w:sz="0" w:space="0" w:color="auto"/>
        <w:left w:val="none" w:sz="0" w:space="0" w:color="auto"/>
        <w:bottom w:val="none" w:sz="0" w:space="0" w:color="auto"/>
        <w:right w:val="none" w:sz="0" w:space="0" w:color="auto"/>
      </w:divBdr>
    </w:div>
    <w:div w:id="1227254773">
      <w:bodyDiv w:val="1"/>
      <w:marLeft w:val="0"/>
      <w:marRight w:val="0"/>
      <w:marTop w:val="0"/>
      <w:marBottom w:val="0"/>
      <w:divBdr>
        <w:top w:val="none" w:sz="0" w:space="0" w:color="auto"/>
        <w:left w:val="none" w:sz="0" w:space="0" w:color="auto"/>
        <w:bottom w:val="none" w:sz="0" w:space="0" w:color="auto"/>
        <w:right w:val="none" w:sz="0" w:space="0" w:color="auto"/>
      </w:divBdr>
    </w:div>
    <w:div w:id="1278482847">
      <w:bodyDiv w:val="1"/>
      <w:marLeft w:val="0"/>
      <w:marRight w:val="0"/>
      <w:marTop w:val="0"/>
      <w:marBottom w:val="0"/>
      <w:divBdr>
        <w:top w:val="none" w:sz="0" w:space="0" w:color="auto"/>
        <w:left w:val="none" w:sz="0" w:space="0" w:color="auto"/>
        <w:bottom w:val="none" w:sz="0" w:space="0" w:color="auto"/>
        <w:right w:val="none" w:sz="0" w:space="0" w:color="auto"/>
      </w:divBdr>
      <w:divsChild>
        <w:div w:id="1112624939">
          <w:marLeft w:val="0"/>
          <w:marRight w:val="0"/>
          <w:marTop w:val="0"/>
          <w:marBottom w:val="0"/>
          <w:divBdr>
            <w:top w:val="none" w:sz="0" w:space="0" w:color="auto"/>
            <w:left w:val="none" w:sz="0" w:space="0" w:color="auto"/>
            <w:bottom w:val="none" w:sz="0" w:space="0" w:color="auto"/>
            <w:right w:val="none" w:sz="0" w:space="0" w:color="auto"/>
          </w:divBdr>
        </w:div>
      </w:divsChild>
    </w:div>
    <w:div w:id="1432311873">
      <w:bodyDiv w:val="1"/>
      <w:marLeft w:val="0"/>
      <w:marRight w:val="0"/>
      <w:marTop w:val="0"/>
      <w:marBottom w:val="0"/>
      <w:divBdr>
        <w:top w:val="none" w:sz="0" w:space="0" w:color="auto"/>
        <w:left w:val="none" w:sz="0" w:space="0" w:color="auto"/>
        <w:bottom w:val="none" w:sz="0" w:space="0" w:color="auto"/>
        <w:right w:val="none" w:sz="0" w:space="0" w:color="auto"/>
      </w:divBdr>
    </w:div>
    <w:div w:id="146291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keptron.edu.uu.se/monicalz/faltanteckningar/pdf/faltan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keptron.edu.uu.se/monicalz/faltanteckningar/pdf/forfattare/Borjesson-Mikael.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7844</Words>
  <Characters>41579</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Utskick</vt:lpstr>
    </vt:vector>
  </TitlesOfParts>
  <Company>UU</Company>
  <LinksUpToDate>false</LinksUpToDate>
  <CharactersWithSpaces>49325</CharactersWithSpaces>
  <SharedDoc>false</SharedDoc>
  <HLinks>
    <vt:vector size="12" baseType="variant">
      <vt:variant>
        <vt:i4>4063274</vt:i4>
      </vt:variant>
      <vt:variant>
        <vt:i4>3</vt:i4>
      </vt:variant>
      <vt:variant>
        <vt:i4>0</vt:i4>
      </vt:variant>
      <vt:variant>
        <vt:i4>5</vt:i4>
      </vt:variant>
      <vt:variant>
        <vt:lpwstr>http://www.skeptron.edu.uu.se/monicalz/faltanteckningar/pdf/faltant.pdf</vt:lpwstr>
      </vt:variant>
      <vt:variant>
        <vt:lpwstr/>
      </vt:variant>
      <vt:variant>
        <vt:i4>3604537</vt:i4>
      </vt:variant>
      <vt:variant>
        <vt:i4>0</vt:i4>
      </vt:variant>
      <vt:variant>
        <vt:i4>0</vt:i4>
      </vt:variant>
      <vt:variant>
        <vt:i4>5</vt:i4>
      </vt:variant>
      <vt:variant>
        <vt:lpwstr>http://www.skeptron.edu.uu.se/monicalz/faltanteckningar/pdf/forfattare/Borjesson-Mikael.pdf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Utskick</dc:title>
  <dc:subject/>
  <dc:creator>Donald Broady</dc:creator>
  <cp:keywords/>
  <dc:description/>
  <cp:lastModifiedBy>Donald Broady</cp:lastModifiedBy>
  <cp:revision>3</cp:revision>
  <cp:lastPrinted>2007-01-26T14:51:00Z</cp:lastPrinted>
  <dcterms:created xsi:type="dcterms:W3CDTF">2020-02-17T11:24:00Z</dcterms:created>
  <dcterms:modified xsi:type="dcterms:W3CDTF">2020-02-17T11:28:00Z</dcterms:modified>
</cp:coreProperties>
</file>